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6F" w:rsidRPr="0061156F" w:rsidRDefault="0061156F" w:rsidP="0061156F">
      <w:pPr>
        <w:widowControl/>
        <w:shd w:val="clear" w:color="auto" w:fill="FFFFFF"/>
        <w:spacing w:line="468" w:lineRule="atLeast"/>
        <w:ind w:left="396" w:right="396"/>
        <w:jc w:val="left"/>
        <w:rPr>
          <w:rFonts w:ascii="Times New Roman" w:eastAsia="宋体" w:hAnsi="Times New Roman" w:cs="Times New Roman"/>
          <w:color w:val="333333"/>
          <w:kern w:val="0"/>
          <w:sz w:val="17"/>
          <w:szCs w:val="17"/>
        </w:rPr>
      </w:pPr>
      <w:r w:rsidRPr="0061156F">
        <w:rPr>
          <w:rFonts w:ascii="方正小标宋_GBK" w:eastAsia="方正小标宋_GBK" w:hAnsi="Times New Roman" w:cs="Times New Roman" w:hint="eastAsia"/>
          <w:color w:val="333333"/>
          <w:kern w:val="0"/>
          <w:sz w:val="35"/>
          <w:szCs w:val="35"/>
        </w:rPr>
        <w:t>万州区2022年一季度公开招聘事业单位工作人员资格复审人员名单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864"/>
        <w:gridCol w:w="1872"/>
        <w:gridCol w:w="1080"/>
        <w:gridCol w:w="2172"/>
        <w:gridCol w:w="1764"/>
      </w:tblGrid>
      <w:tr w:rsidR="0061156F" w:rsidRPr="0061156F" w:rsidTr="0061156F">
        <w:trPr>
          <w:trHeight w:val="4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黑体_GBK" w:eastAsia="方正黑体_GBK" w:hAnsi="宋体" w:cs="宋体" w:hint="eastAsia"/>
                <w:color w:val="333333"/>
                <w:kern w:val="0"/>
                <w:sz w:val="19"/>
                <w:szCs w:val="19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黑体_GBK" w:eastAsia="方正黑体_GBK" w:hAnsi="宋体" w:cs="宋体" w:hint="eastAsia"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黑体_GBK" w:eastAsia="方正黑体_GBK" w:hAnsi="宋体" w:cs="宋体" w:hint="eastAsia"/>
                <w:color w:val="333333"/>
                <w:kern w:val="0"/>
                <w:sz w:val="19"/>
                <w:szCs w:val="19"/>
              </w:rPr>
              <w:t>报考单位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黑体_GBK" w:eastAsia="方正黑体_GBK" w:hAnsi="宋体" w:cs="宋体" w:hint="eastAsia"/>
                <w:color w:val="333333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2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黑体_GBK" w:eastAsia="方正黑体_GBK" w:hAnsi="宋体" w:cs="宋体" w:hint="eastAsia"/>
                <w:color w:val="333333"/>
                <w:kern w:val="0"/>
                <w:sz w:val="19"/>
                <w:szCs w:val="19"/>
              </w:rPr>
              <w:t>资格复审时间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黑体_GBK" w:eastAsia="方正黑体_GBK" w:hAnsi="宋体" w:cs="宋体" w:hint="eastAsia"/>
                <w:color w:val="333333"/>
                <w:kern w:val="0"/>
                <w:sz w:val="19"/>
                <w:szCs w:val="19"/>
              </w:rPr>
              <w:t>资格复审地点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宋娆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重庆市三峡曲艺保护传承中心（重庆市三峡曲艺团）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扬琴演奏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王江弘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重庆市三峡曲艺保护传承中心（重庆市三峡曲艺团）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扬琴演奏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朱江勇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重庆市三峡曲艺保护传承中心（重庆市三峡曲艺团）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扬琴演奏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代宇跃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重庆市三峡曲艺保护传承中心（重庆市三峡曲艺团）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扬琴演奏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杨雪艺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重庆市三峡曲艺保护传承中心（重庆市三峡曲艺团）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扬琴演奏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闫晓怡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二胡演奏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周慧敏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二胡演奏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宿彦彪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二胡演奏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张又匀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二胡演奏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lastRenderedPageBreak/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罗佳佳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琵琶演奏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颜枫邑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琵琶演奏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李佳恒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琵琶演奏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李雅惠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琵琶演奏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陈道玉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琵琶演奏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王立强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笙演奏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程剑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笙演奏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李宇航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笙演奏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魏紫华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笙演奏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单春深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笙演奏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金事辉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唢呐演奏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lastRenderedPageBreak/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赵骏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唢呐演奏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张嵚渭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重庆市三峡川剧艺术研究传承中心（重庆市三峡川剧团）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唢呐演奏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李小娟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万州区文化馆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万州非遗曲艺表演和推广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王根洋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万州区文化馆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万州非遗曲艺表演和推广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夏凌云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万州区文化馆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万州非遗曲艺表演和推广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王恩燕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万州区文化馆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万州非遗曲艺表演和推广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杨艺霖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万州区文化馆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万州非遗曲艺表演和推广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  <w:tr w:rsidR="0061156F" w:rsidRPr="0061156F" w:rsidTr="0061156F">
        <w:trPr>
          <w:trHeight w:val="1164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邓玉国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万州区文化馆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万州非遗曲艺表演和推广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2022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年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3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16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日（星期三）上午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9:00-12:00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1156F" w:rsidRPr="0061156F" w:rsidRDefault="0061156F" w:rsidP="0061156F">
            <w:pPr>
              <w:widowControl/>
              <w:spacing w:line="204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万州区人力资源和社会保障服务中心（万州区国本路</w:t>
            </w:r>
            <w:r w:rsidRPr="0061156F"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  <w:t>51</w:t>
            </w:r>
            <w:r w:rsidRPr="0061156F">
              <w:rPr>
                <w:rFonts w:ascii="方正仿宋_GBK" w:eastAsia="方正仿宋_GBK" w:hAnsi="宋体" w:cs="宋体" w:hint="eastAsia"/>
                <w:color w:val="333333"/>
                <w:kern w:val="0"/>
                <w:sz w:val="19"/>
                <w:szCs w:val="19"/>
              </w:rPr>
              <w:t>号）</w:t>
            </w:r>
          </w:p>
        </w:tc>
      </w:tr>
    </w:tbl>
    <w:p w:rsidR="008F2F28" w:rsidRPr="0061156F" w:rsidRDefault="008F2F28"/>
    <w:sectPr w:rsidR="008F2F28" w:rsidRPr="0061156F" w:rsidSect="008F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56F"/>
    <w:rsid w:val="0061156F"/>
    <w:rsid w:val="008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5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Company>HP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2022-03-11T07:05:00Z</dcterms:created>
  <dcterms:modified xsi:type="dcterms:W3CDTF">2022-03-11T07:05:00Z</dcterms:modified>
</cp:coreProperties>
</file>