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13830" w:type="dxa"/>
        <w:tblInd w:w="89" w:type="dxa"/>
        <w:tblLayout w:type="autofit"/>
        <w:tblCellMar>
          <w:top w:w="0" w:type="dxa"/>
          <w:left w:w="108" w:type="dxa"/>
          <w:bottom w:w="0" w:type="dxa"/>
          <w:right w:w="108" w:type="dxa"/>
        </w:tblCellMar>
      </w:tblPr>
      <w:tblGrid>
        <w:gridCol w:w="397"/>
        <w:gridCol w:w="770"/>
        <w:gridCol w:w="439"/>
        <w:gridCol w:w="669"/>
        <w:gridCol w:w="441"/>
        <w:gridCol w:w="11"/>
        <w:gridCol w:w="1160"/>
        <w:gridCol w:w="9"/>
        <w:gridCol w:w="1772"/>
        <w:gridCol w:w="9"/>
        <w:gridCol w:w="941"/>
        <w:gridCol w:w="8"/>
        <w:gridCol w:w="4543"/>
        <w:gridCol w:w="805"/>
        <w:gridCol w:w="1395"/>
        <w:gridCol w:w="593"/>
      </w:tblGrid>
      <w:tr>
        <w:tblPrEx>
          <w:tblCellMar>
            <w:top w:w="0" w:type="dxa"/>
            <w:left w:w="108" w:type="dxa"/>
            <w:bottom w:w="0" w:type="dxa"/>
            <w:right w:w="108" w:type="dxa"/>
          </w:tblCellMar>
        </w:tblPrEx>
        <w:trPr>
          <w:trHeight w:val="405" w:hRule="atLeast"/>
        </w:trPr>
        <w:tc>
          <w:tcPr>
            <w:tcW w:w="13825" w:type="dxa"/>
            <w:gridSpan w:val="16"/>
            <w:tcBorders>
              <w:top w:val="nil"/>
              <w:left w:val="nil"/>
              <w:bottom w:val="single" w:color="auto" w:sz="4" w:space="0"/>
              <w:right w:val="nil"/>
            </w:tcBorders>
            <w:shd w:val="clear" w:color="auto" w:fill="auto"/>
            <w:noWrap/>
            <w:vAlign w:val="center"/>
          </w:tcPr>
          <w:p>
            <w:pPr>
              <w:widowControl/>
              <w:jc w:val="left"/>
              <w:rPr>
                <w:kern w:val="0"/>
                <w:szCs w:val="32"/>
              </w:rPr>
            </w:pPr>
            <w:bookmarkStart w:id="0" w:name="_GoBack"/>
            <w:bookmarkEnd w:id="0"/>
            <w:r>
              <w:rPr>
                <w:kern w:val="0"/>
                <w:szCs w:val="32"/>
              </w:rPr>
              <w:t>附件2</w:t>
            </w:r>
          </w:p>
          <w:p>
            <w:pPr>
              <w:widowControl/>
              <w:jc w:val="center"/>
              <w:rPr>
                <w:rFonts w:ascii="方正黑体_GBK" w:hAnsi="宋体" w:eastAsia="方正黑体_GBK" w:cs="宋体"/>
                <w:kern w:val="0"/>
                <w:sz w:val="36"/>
                <w:szCs w:val="36"/>
              </w:rPr>
            </w:pPr>
            <w:r>
              <w:rPr>
                <w:rFonts w:hint="eastAsia" w:ascii="方正黑体_GBK" w:hAnsi="宋体" w:eastAsia="方正黑体_GBK" w:cs="宋体"/>
                <w:kern w:val="0"/>
                <w:sz w:val="36"/>
                <w:szCs w:val="36"/>
              </w:rPr>
              <w:t xml:space="preserve">重庆市巫山城市建设（集团）有限公司2020年招聘人员岗位一览表 </w:t>
            </w:r>
          </w:p>
        </w:tc>
      </w:tr>
      <w:tr>
        <w:tblPrEx>
          <w:tblCellMar>
            <w:top w:w="0" w:type="dxa"/>
            <w:left w:w="108" w:type="dxa"/>
            <w:bottom w:w="0" w:type="dxa"/>
            <w:right w:w="108" w:type="dxa"/>
          </w:tblCellMar>
        </w:tblPrEx>
        <w:trPr>
          <w:trHeight w:val="315" w:hRule="atLeast"/>
        </w:trPr>
        <w:tc>
          <w:tcPr>
            <w:tcW w:w="398" w:type="dxa"/>
            <w:vMerge w:val="restart"/>
            <w:tcBorders>
              <w:top w:val="nil"/>
              <w:left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b/>
                <w:bCs/>
                <w:kern w:val="0"/>
                <w:sz w:val="18"/>
                <w:szCs w:val="18"/>
              </w:rPr>
            </w:pPr>
            <w:r>
              <w:rPr>
                <w:rFonts w:hint="eastAsia" w:ascii="方正仿宋_GBK" w:hAnsi="宋体" w:cs="宋体"/>
                <w:b/>
                <w:bCs/>
                <w:kern w:val="0"/>
                <w:sz w:val="18"/>
                <w:szCs w:val="18"/>
              </w:rPr>
              <w:t>序号</w:t>
            </w:r>
          </w:p>
        </w:tc>
        <w:tc>
          <w:tcPr>
            <w:tcW w:w="770" w:type="dxa"/>
            <w:vMerge w:val="restart"/>
            <w:tcBorders>
              <w:top w:val="nil"/>
              <w:left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b/>
                <w:bCs/>
                <w:kern w:val="0"/>
                <w:sz w:val="18"/>
                <w:szCs w:val="18"/>
              </w:rPr>
            </w:pPr>
            <w:r>
              <w:rPr>
                <w:rFonts w:hint="eastAsia" w:ascii="方正仿宋_GBK" w:hAnsi="宋体" w:cs="宋体"/>
                <w:b/>
                <w:bCs/>
                <w:kern w:val="0"/>
                <w:sz w:val="18"/>
                <w:szCs w:val="18"/>
              </w:rPr>
              <w:t>招聘岗位</w:t>
            </w:r>
          </w:p>
        </w:tc>
        <w:tc>
          <w:tcPr>
            <w:tcW w:w="439" w:type="dxa"/>
            <w:vMerge w:val="restart"/>
            <w:tcBorders>
              <w:top w:val="nil"/>
              <w:left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b/>
                <w:bCs/>
                <w:kern w:val="0"/>
                <w:sz w:val="18"/>
                <w:szCs w:val="18"/>
              </w:rPr>
            </w:pPr>
            <w:r>
              <w:rPr>
                <w:rFonts w:hint="eastAsia" w:ascii="方正仿宋_GBK" w:hAnsi="宋体" w:cs="宋体"/>
                <w:b/>
                <w:bCs/>
                <w:kern w:val="0"/>
                <w:sz w:val="18"/>
                <w:szCs w:val="18"/>
              </w:rPr>
              <w:t>名额</w:t>
            </w:r>
          </w:p>
        </w:tc>
        <w:tc>
          <w:tcPr>
            <w:tcW w:w="669" w:type="dxa"/>
            <w:vMerge w:val="restart"/>
            <w:tcBorders>
              <w:top w:val="nil"/>
              <w:left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b/>
                <w:bCs/>
                <w:kern w:val="0"/>
                <w:sz w:val="18"/>
                <w:szCs w:val="18"/>
              </w:rPr>
            </w:pPr>
            <w:r>
              <w:rPr>
                <w:rFonts w:hint="eastAsia" w:ascii="方正仿宋_GBK" w:hAnsi="宋体" w:cs="宋体"/>
                <w:b/>
                <w:bCs/>
                <w:kern w:val="0"/>
                <w:sz w:val="18"/>
                <w:szCs w:val="18"/>
              </w:rPr>
              <w:t>招聘方式</w:t>
            </w:r>
          </w:p>
        </w:tc>
        <w:tc>
          <w:tcPr>
            <w:tcW w:w="9039" w:type="dxa"/>
            <w:gridSpan w:val="9"/>
            <w:tcBorders>
              <w:top w:val="single" w:color="auto" w:sz="4" w:space="0"/>
              <w:left w:val="nil"/>
              <w:bottom w:val="single" w:color="auto" w:sz="4" w:space="0"/>
              <w:right w:val="single" w:color="000000" w:sz="4" w:space="0"/>
            </w:tcBorders>
            <w:shd w:val="clear" w:color="auto" w:fill="auto"/>
            <w:vAlign w:val="center"/>
          </w:tcPr>
          <w:p>
            <w:pPr>
              <w:widowControl/>
              <w:spacing w:line="230" w:lineRule="exact"/>
              <w:jc w:val="center"/>
              <w:rPr>
                <w:rFonts w:ascii="方正仿宋_GBK" w:hAnsi="宋体" w:cs="宋体"/>
                <w:b/>
                <w:bCs/>
                <w:kern w:val="0"/>
                <w:sz w:val="18"/>
                <w:szCs w:val="18"/>
              </w:rPr>
            </w:pPr>
            <w:r>
              <w:rPr>
                <w:rFonts w:hint="eastAsia" w:ascii="方正仿宋_GBK" w:hAnsi="宋体" w:cs="宋体"/>
                <w:b/>
                <w:bCs/>
                <w:kern w:val="0"/>
                <w:sz w:val="18"/>
                <w:szCs w:val="18"/>
              </w:rPr>
              <w:t>招聘条件</w:t>
            </w:r>
          </w:p>
        </w:tc>
        <w:tc>
          <w:tcPr>
            <w:tcW w:w="805" w:type="dxa"/>
            <w:vMerge w:val="restart"/>
            <w:tcBorders>
              <w:top w:val="nil"/>
              <w:left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b/>
                <w:bCs/>
                <w:kern w:val="0"/>
                <w:sz w:val="20"/>
              </w:rPr>
            </w:pPr>
            <w:r>
              <w:rPr>
                <w:rFonts w:hint="eastAsia" w:ascii="方正仿宋_GBK" w:hAnsi="宋体" w:cs="宋体"/>
                <w:b/>
                <w:bCs/>
                <w:kern w:val="0"/>
                <w:sz w:val="20"/>
              </w:rPr>
              <w:t>报名地点</w:t>
            </w:r>
          </w:p>
        </w:tc>
        <w:tc>
          <w:tcPr>
            <w:tcW w:w="1117" w:type="dxa"/>
            <w:vMerge w:val="restart"/>
            <w:tcBorders>
              <w:top w:val="nil"/>
              <w:left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b/>
                <w:bCs/>
                <w:kern w:val="0"/>
                <w:sz w:val="20"/>
              </w:rPr>
            </w:pPr>
            <w:r>
              <w:rPr>
                <w:rFonts w:hint="eastAsia" w:ascii="方正仿宋_GBK" w:hAnsi="宋体" w:cs="宋体"/>
                <w:b/>
                <w:bCs/>
                <w:kern w:val="0"/>
                <w:sz w:val="20"/>
              </w:rPr>
              <w:t>联系人及联系电话</w:t>
            </w:r>
          </w:p>
        </w:tc>
        <w:tc>
          <w:tcPr>
            <w:tcW w:w="593" w:type="dxa"/>
            <w:vMerge w:val="restart"/>
            <w:tcBorders>
              <w:top w:val="nil"/>
              <w:left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b/>
                <w:bCs/>
                <w:kern w:val="0"/>
                <w:sz w:val="20"/>
              </w:rPr>
            </w:pPr>
            <w:r>
              <w:rPr>
                <w:rFonts w:hint="eastAsia" w:ascii="方正仿宋_GBK" w:hAnsi="宋体" w:cs="宋体"/>
                <w:b/>
                <w:bCs/>
                <w:kern w:val="0"/>
                <w:sz w:val="20"/>
              </w:rPr>
              <w:t>备注</w:t>
            </w:r>
          </w:p>
        </w:tc>
      </w:tr>
      <w:tr>
        <w:tblPrEx>
          <w:tblCellMar>
            <w:top w:w="0" w:type="dxa"/>
            <w:left w:w="108" w:type="dxa"/>
            <w:bottom w:w="0" w:type="dxa"/>
            <w:right w:w="108" w:type="dxa"/>
          </w:tblCellMar>
        </w:tblPrEx>
        <w:trPr>
          <w:trHeight w:val="450" w:hRule="atLeast"/>
        </w:trPr>
        <w:tc>
          <w:tcPr>
            <w:tcW w:w="398" w:type="dxa"/>
            <w:vMerge w:val="continue"/>
            <w:tcBorders>
              <w:left w:val="single" w:color="auto" w:sz="4" w:space="0"/>
              <w:bottom w:val="single" w:color="auto" w:sz="4" w:space="0"/>
              <w:right w:val="single" w:color="auto" w:sz="4" w:space="0"/>
            </w:tcBorders>
            <w:vAlign w:val="center"/>
          </w:tcPr>
          <w:p>
            <w:pPr>
              <w:widowControl/>
              <w:spacing w:line="230" w:lineRule="exact"/>
              <w:jc w:val="left"/>
              <w:rPr>
                <w:rFonts w:ascii="方正仿宋_GBK" w:hAnsi="宋体" w:cs="宋体"/>
                <w:b/>
                <w:bCs/>
                <w:kern w:val="0"/>
                <w:sz w:val="18"/>
                <w:szCs w:val="18"/>
              </w:rPr>
            </w:pPr>
          </w:p>
        </w:tc>
        <w:tc>
          <w:tcPr>
            <w:tcW w:w="770" w:type="dxa"/>
            <w:vMerge w:val="continue"/>
            <w:tcBorders>
              <w:left w:val="single" w:color="auto" w:sz="4" w:space="0"/>
              <w:bottom w:val="single" w:color="auto" w:sz="4" w:space="0"/>
              <w:right w:val="single" w:color="auto" w:sz="4" w:space="0"/>
            </w:tcBorders>
            <w:vAlign w:val="center"/>
          </w:tcPr>
          <w:p>
            <w:pPr>
              <w:widowControl/>
              <w:spacing w:line="230" w:lineRule="exact"/>
              <w:jc w:val="left"/>
              <w:rPr>
                <w:rFonts w:ascii="方正仿宋_GBK" w:hAnsi="宋体" w:cs="宋体"/>
                <w:b/>
                <w:bCs/>
                <w:kern w:val="0"/>
                <w:sz w:val="18"/>
                <w:szCs w:val="18"/>
              </w:rPr>
            </w:pPr>
          </w:p>
        </w:tc>
        <w:tc>
          <w:tcPr>
            <w:tcW w:w="439" w:type="dxa"/>
            <w:vMerge w:val="continue"/>
            <w:tcBorders>
              <w:left w:val="single" w:color="auto" w:sz="4" w:space="0"/>
              <w:bottom w:val="single" w:color="auto" w:sz="4" w:space="0"/>
              <w:right w:val="single" w:color="auto" w:sz="4" w:space="0"/>
            </w:tcBorders>
            <w:vAlign w:val="center"/>
          </w:tcPr>
          <w:p>
            <w:pPr>
              <w:widowControl/>
              <w:spacing w:line="230" w:lineRule="exact"/>
              <w:jc w:val="left"/>
              <w:rPr>
                <w:rFonts w:ascii="方正仿宋_GBK" w:hAnsi="宋体" w:cs="宋体"/>
                <w:b/>
                <w:bCs/>
                <w:kern w:val="0"/>
                <w:sz w:val="18"/>
                <w:szCs w:val="18"/>
              </w:rPr>
            </w:pPr>
          </w:p>
        </w:tc>
        <w:tc>
          <w:tcPr>
            <w:tcW w:w="669" w:type="dxa"/>
            <w:vMerge w:val="continue"/>
            <w:tcBorders>
              <w:left w:val="single" w:color="auto" w:sz="4" w:space="0"/>
              <w:bottom w:val="single" w:color="auto" w:sz="4" w:space="0"/>
              <w:right w:val="single" w:color="auto" w:sz="4" w:space="0"/>
            </w:tcBorders>
            <w:vAlign w:val="center"/>
          </w:tcPr>
          <w:p>
            <w:pPr>
              <w:widowControl/>
              <w:spacing w:line="230" w:lineRule="exact"/>
              <w:jc w:val="left"/>
              <w:rPr>
                <w:rFonts w:ascii="方正仿宋_GBK" w:hAnsi="宋体" w:cs="宋体"/>
                <w:b/>
                <w:bCs/>
                <w:kern w:val="0"/>
                <w:sz w:val="18"/>
                <w:szCs w:val="18"/>
              </w:rPr>
            </w:pPr>
          </w:p>
        </w:tc>
        <w:tc>
          <w:tcPr>
            <w:tcW w:w="441"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b/>
                <w:bCs/>
                <w:kern w:val="0"/>
                <w:sz w:val="18"/>
                <w:szCs w:val="18"/>
              </w:rPr>
            </w:pPr>
            <w:r>
              <w:rPr>
                <w:rFonts w:hint="eastAsia" w:ascii="方正仿宋_GBK" w:hAnsi="宋体" w:cs="宋体"/>
                <w:b/>
                <w:bCs/>
                <w:kern w:val="0"/>
                <w:sz w:val="18"/>
                <w:szCs w:val="18"/>
              </w:rPr>
              <w:t>性别</w:t>
            </w:r>
          </w:p>
        </w:tc>
        <w:tc>
          <w:tcPr>
            <w:tcW w:w="1251" w:type="dxa"/>
            <w:gridSpan w:val="2"/>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b/>
                <w:bCs/>
                <w:kern w:val="0"/>
                <w:sz w:val="18"/>
                <w:szCs w:val="18"/>
              </w:rPr>
            </w:pPr>
            <w:r>
              <w:rPr>
                <w:rFonts w:hint="eastAsia" w:ascii="方正仿宋_GBK" w:hAnsi="宋体" w:cs="宋体"/>
                <w:b/>
                <w:bCs/>
                <w:kern w:val="0"/>
                <w:sz w:val="18"/>
                <w:szCs w:val="18"/>
              </w:rPr>
              <w:t>学历（学位）</w:t>
            </w:r>
          </w:p>
        </w:tc>
        <w:tc>
          <w:tcPr>
            <w:tcW w:w="1782" w:type="dxa"/>
            <w:gridSpan w:val="2"/>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b/>
                <w:bCs/>
                <w:kern w:val="0"/>
                <w:sz w:val="18"/>
                <w:szCs w:val="18"/>
              </w:rPr>
            </w:pPr>
            <w:r>
              <w:rPr>
                <w:rFonts w:hint="eastAsia" w:ascii="方正仿宋_GBK" w:hAnsi="宋体" w:cs="宋体"/>
                <w:b/>
                <w:bCs/>
                <w:kern w:val="0"/>
                <w:sz w:val="18"/>
                <w:szCs w:val="18"/>
              </w:rPr>
              <w:t>专业</w:t>
            </w:r>
          </w:p>
        </w:tc>
        <w:tc>
          <w:tcPr>
            <w:tcW w:w="1014" w:type="dxa"/>
            <w:gridSpan w:val="2"/>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b/>
                <w:bCs/>
                <w:kern w:val="0"/>
                <w:sz w:val="18"/>
                <w:szCs w:val="18"/>
              </w:rPr>
            </w:pPr>
            <w:r>
              <w:rPr>
                <w:rFonts w:hint="eastAsia" w:ascii="方正仿宋_GBK" w:hAnsi="宋体" w:cs="宋体"/>
                <w:b/>
                <w:bCs/>
                <w:kern w:val="0"/>
                <w:sz w:val="18"/>
                <w:szCs w:val="18"/>
              </w:rPr>
              <w:t>年龄</w:t>
            </w:r>
          </w:p>
        </w:tc>
        <w:tc>
          <w:tcPr>
            <w:tcW w:w="4551" w:type="dxa"/>
            <w:gridSpan w:val="2"/>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b/>
                <w:bCs/>
                <w:kern w:val="0"/>
                <w:sz w:val="18"/>
                <w:szCs w:val="18"/>
              </w:rPr>
            </w:pPr>
            <w:r>
              <w:rPr>
                <w:rFonts w:hint="eastAsia" w:ascii="方正仿宋_GBK" w:hAnsi="宋体" w:cs="宋体"/>
                <w:b/>
                <w:bCs/>
                <w:kern w:val="0"/>
                <w:sz w:val="18"/>
                <w:szCs w:val="18"/>
              </w:rPr>
              <w:t>相关条件</w:t>
            </w:r>
          </w:p>
        </w:tc>
        <w:tc>
          <w:tcPr>
            <w:tcW w:w="805" w:type="dxa"/>
            <w:vMerge w:val="continue"/>
            <w:tcBorders>
              <w:left w:val="single" w:color="auto" w:sz="4" w:space="0"/>
              <w:bottom w:val="single" w:color="auto" w:sz="4" w:space="0"/>
              <w:right w:val="single" w:color="auto" w:sz="4" w:space="0"/>
            </w:tcBorders>
            <w:vAlign w:val="center"/>
          </w:tcPr>
          <w:p>
            <w:pPr>
              <w:widowControl/>
              <w:spacing w:line="230" w:lineRule="exact"/>
              <w:jc w:val="left"/>
              <w:rPr>
                <w:rFonts w:ascii="方正仿宋_GBK" w:hAnsi="宋体" w:cs="宋体"/>
                <w:b/>
                <w:bCs/>
                <w:kern w:val="0"/>
                <w:sz w:val="20"/>
              </w:rPr>
            </w:pPr>
          </w:p>
        </w:tc>
        <w:tc>
          <w:tcPr>
            <w:tcW w:w="1117" w:type="dxa"/>
            <w:vMerge w:val="continue"/>
            <w:tcBorders>
              <w:left w:val="single" w:color="auto" w:sz="4" w:space="0"/>
              <w:bottom w:val="single" w:color="auto" w:sz="4" w:space="0"/>
              <w:right w:val="single" w:color="auto" w:sz="4" w:space="0"/>
            </w:tcBorders>
            <w:vAlign w:val="center"/>
          </w:tcPr>
          <w:p>
            <w:pPr>
              <w:widowControl/>
              <w:spacing w:line="230" w:lineRule="exact"/>
              <w:jc w:val="left"/>
              <w:rPr>
                <w:rFonts w:ascii="方正仿宋_GBK" w:hAnsi="宋体" w:cs="宋体"/>
                <w:b/>
                <w:bCs/>
                <w:kern w:val="0"/>
                <w:sz w:val="20"/>
              </w:rPr>
            </w:pPr>
          </w:p>
        </w:tc>
        <w:tc>
          <w:tcPr>
            <w:tcW w:w="593" w:type="dxa"/>
            <w:vMerge w:val="continue"/>
            <w:tcBorders>
              <w:left w:val="single" w:color="auto" w:sz="4" w:space="0"/>
              <w:bottom w:val="single" w:color="auto" w:sz="4" w:space="0"/>
              <w:right w:val="single" w:color="auto" w:sz="4" w:space="0"/>
            </w:tcBorders>
            <w:vAlign w:val="center"/>
          </w:tcPr>
          <w:p>
            <w:pPr>
              <w:widowControl/>
              <w:spacing w:line="230" w:lineRule="exact"/>
              <w:jc w:val="left"/>
              <w:rPr>
                <w:rFonts w:ascii="方正仿宋_GBK" w:hAnsi="宋体" w:cs="宋体"/>
                <w:b/>
                <w:bCs/>
                <w:kern w:val="0"/>
                <w:sz w:val="20"/>
              </w:rPr>
            </w:pPr>
          </w:p>
        </w:tc>
      </w:tr>
      <w:tr>
        <w:tblPrEx>
          <w:tblCellMar>
            <w:top w:w="0" w:type="dxa"/>
            <w:left w:w="108" w:type="dxa"/>
            <w:bottom w:w="0" w:type="dxa"/>
            <w:right w:w="108" w:type="dxa"/>
          </w:tblCellMar>
        </w:tblPrEx>
        <w:trPr>
          <w:trHeight w:val="750"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kern w:val="0"/>
                <w:sz w:val="18"/>
                <w:szCs w:val="18"/>
              </w:rPr>
            </w:pPr>
            <w:r>
              <w:rPr>
                <w:rFonts w:hint="eastAsia" w:ascii="方正仿宋_GBK" w:hAnsi="宋体" w:cs="宋体"/>
                <w:kern w:val="0"/>
                <w:sz w:val="18"/>
                <w:szCs w:val="18"/>
              </w:rPr>
              <w:t>1</w:t>
            </w:r>
          </w:p>
        </w:tc>
        <w:tc>
          <w:tcPr>
            <w:tcW w:w="770"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kern w:val="0"/>
                <w:sz w:val="18"/>
                <w:szCs w:val="18"/>
              </w:rPr>
            </w:pPr>
            <w:r>
              <w:rPr>
                <w:rFonts w:hint="eastAsia" w:ascii="方正仿宋_GBK" w:hAnsi="宋体" w:cs="宋体"/>
                <w:kern w:val="0"/>
                <w:sz w:val="18"/>
                <w:szCs w:val="18"/>
              </w:rPr>
              <w:t>财务岗</w:t>
            </w:r>
          </w:p>
        </w:tc>
        <w:tc>
          <w:tcPr>
            <w:tcW w:w="43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kern w:val="0"/>
                <w:sz w:val="18"/>
                <w:szCs w:val="18"/>
              </w:rPr>
            </w:pPr>
            <w:r>
              <w:rPr>
                <w:rFonts w:hint="eastAsia" w:ascii="方正仿宋_GBK" w:hAnsi="宋体" w:cs="宋体"/>
                <w:kern w:val="0"/>
                <w:sz w:val="18"/>
                <w:szCs w:val="18"/>
              </w:rPr>
              <w:t>1</w:t>
            </w:r>
          </w:p>
        </w:tc>
        <w:tc>
          <w:tcPr>
            <w:tcW w:w="66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kern w:val="0"/>
                <w:sz w:val="18"/>
                <w:szCs w:val="18"/>
              </w:rPr>
            </w:pPr>
            <w:r>
              <w:rPr>
                <w:rFonts w:hint="eastAsia" w:ascii="方正仿宋_GBK" w:hAnsi="宋体" w:cs="宋体"/>
                <w:kern w:val="0"/>
                <w:sz w:val="18"/>
                <w:szCs w:val="18"/>
              </w:rPr>
              <w:t>公开招聘</w:t>
            </w:r>
          </w:p>
        </w:tc>
        <w:tc>
          <w:tcPr>
            <w:tcW w:w="453" w:type="dxa"/>
            <w:gridSpan w:val="2"/>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kern w:val="0"/>
                <w:sz w:val="18"/>
                <w:szCs w:val="18"/>
              </w:rPr>
            </w:pPr>
            <w:r>
              <w:rPr>
                <w:rFonts w:hint="eastAsia" w:ascii="方正仿宋_GBK" w:hAnsi="宋体" w:cs="宋体"/>
                <w:kern w:val="0"/>
                <w:sz w:val="18"/>
                <w:szCs w:val="18"/>
              </w:rPr>
              <w:t>不限</w:t>
            </w:r>
          </w:p>
        </w:tc>
        <w:tc>
          <w:tcPr>
            <w:tcW w:w="1249" w:type="dxa"/>
            <w:gridSpan w:val="2"/>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kern w:val="0"/>
                <w:sz w:val="18"/>
                <w:szCs w:val="18"/>
              </w:rPr>
            </w:pPr>
            <w:r>
              <w:rPr>
                <w:rFonts w:hint="eastAsia" w:ascii="方正仿宋_GBK" w:hAnsi="宋体" w:cs="宋体"/>
                <w:kern w:val="0"/>
                <w:sz w:val="18"/>
                <w:szCs w:val="18"/>
              </w:rPr>
              <w:t>大专及以上</w:t>
            </w:r>
          </w:p>
        </w:tc>
        <w:tc>
          <w:tcPr>
            <w:tcW w:w="1781" w:type="dxa"/>
            <w:gridSpan w:val="2"/>
            <w:tcBorders>
              <w:top w:val="nil"/>
              <w:left w:val="nil"/>
              <w:bottom w:val="single" w:color="auto" w:sz="4" w:space="0"/>
              <w:right w:val="single" w:color="auto" w:sz="4" w:space="0"/>
            </w:tcBorders>
            <w:shd w:val="clear" w:color="auto" w:fill="auto"/>
            <w:vAlign w:val="center"/>
          </w:tcPr>
          <w:p>
            <w:pPr>
              <w:widowControl/>
              <w:spacing w:line="230" w:lineRule="exact"/>
              <w:jc w:val="left"/>
              <w:rPr>
                <w:rFonts w:ascii="方正仿宋_GBK" w:hAnsi="宋体" w:cs="宋体"/>
                <w:kern w:val="0"/>
                <w:sz w:val="18"/>
                <w:szCs w:val="18"/>
              </w:rPr>
            </w:pPr>
            <w:r>
              <w:rPr>
                <w:rFonts w:hint="eastAsia" w:ascii="方正仿宋_GBK" w:hAnsi="宋体" w:cs="宋体"/>
                <w:kern w:val="0"/>
                <w:sz w:val="18"/>
                <w:szCs w:val="18"/>
              </w:rPr>
              <w:t>审计、会计学等相关专业（若其他专业需具有会计初级及以上职称）</w:t>
            </w:r>
          </w:p>
        </w:tc>
        <w:tc>
          <w:tcPr>
            <w:tcW w:w="1013" w:type="dxa"/>
            <w:gridSpan w:val="2"/>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kern w:val="0"/>
                <w:sz w:val="18"/>
                <w:szCs w:val="18"/>
              </w:rPr>
            </w:pPr>
            <w:r>
              <w:rPr>
                <w:rFonts w:hint="eastAsia" w:ascii="方正仿宋_GBK" w:hAnsi="宋体" w:cs="宋体"/>
                <w:kern w:val="0"/>
                <w:sz w:val="18"/>
                <w:szCs w:val="18"/>
              </w:rPr>
              <w:t>35周岁以下</w:t>
            </w:r>
          </w:p>
        </w:tc>
        <w:tc>
          <w:tcPr>
            <w:tcW w:w="4543"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ascii="方正仿宋_GBK" w:hAnsi="宋体" w:cs="宋体"/>
                <w:kern w:val="0"/>
                <w:sz w:val="18"/>
                <w:szCs w:val="18"/>
              </w:rPr>
            </w:pPr>
            <w:r>
              <w:rPr>
                <w:rFonts w:hint="eastAsia" w:ascii="方正仿宋_GBK" w:hAnsi="宋体" w:cs="宋体"/>
                <w:kern w:val="0"/>
                <w:sz w:val="18"/>
                <w:szCs w:val="18"/>
              </w:rPr>
              <w:t>熟悉电脑办公软件，熟练使用财务软件，具有财务写作能力；非审计、会计专业需具有初级会计资格及以上的方可报名。</w:t>
            </w:r>
          </w:p>
        </w:tc>
        <w:tc>
          <w:tcPr>
            <w:tcW w:w="80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30" w:lineRule="exact"/>
              <w:jc w:val="center"/>
              <w:rPr>
                <w:rFonts w:ascii="方正仿宋_GBK" w:hAnsi="宋体" w:cs="宋体"/>
                <w:kern w:val="0"/>
                <w:sz w:val="18"/>
                <w:szCs w:val="18"/>
              </w:rPr>
            </w:pPr>
            <w:r>
              <w:rPr>
                <w:rFonts w:hint="eastAsia" w:ascii="方正仿宋_GBK" w:hAnsi="宋体" w:cs="宋体"/>
                <w:kern w:val="0"/>
                <w:sz w:val="18"/>
                <w:szCs w:val="18"/>
              </w:rPr>
              <w:t>巫山县高唐街道净坛一路80号财政大楼805室</w:t>
            </w:r>
          </w:p>
        </w:tc>
        <w:tc>
          <w:tcPr>
            <w:tcW w:w="111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30" w:lineRule="exact"/>
              <w:jc w:val="center"/>
              <w:rPr>
                <w:rFonts w:ascii="方正仿宋_GBK" w:hAnsi="宋体" w:cs="宋体"/>
                <w:kern w:val="0"/>
                <w:sz w:val="16"/>
                <w:szCs w:val="16"/>
              </w:rPr>
            </w:pPr>
            <w:r>
              <w:rPr>
                <w:rFonts w:hint="eastAsia" w:ascii="方正仿宋_GBK" w:hAnsi="宋体" w:cs="宋体"/>
                <w:kern w:val="0"/>
                <w:sz w:val="16"/>
                <w:szCs w:val="16"/>
              </w:rPr>
              <w:t>方老师：023-57616123、15823727575</w:t>
            </w:r>
          </w:p>
        </w:tc>
        <w:tc>
          <w:tcPr>
            <w:tcW w:w="59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color w:val="000000"/>
                <w:kern w:val="0"/>
                <w:sz w:val="18"/>
                <w:szCs w:val="18"/>
              </w:rPr>
            </w:pPr>
            <w:r>
              <w:rPr>
                <w:rFonts w:hint="eastAsia" w:ascii="方正仿宋_GBK" w:hAnsi="宋体" w:cs="宋体"/>
                <w:color w:val="000000"/>
                <w:kern w:val="0"/>
                <w:sz w:val="18"/>
                <w:szCs w:val="18"/>
              </w:rPr>
              <w:t>　</w:t>
            </w:r>
          </w:p>
        </w:tc>
      </w:tr>
      <w:tr>
        <w:tblPrEx>
          <w:tblCellMar>
            <w:top w:w="0" w:type="dxa"/>
            <w:left w:w="108" w:type="dxa"/>
            <w:bottom w:w="0" w:type="dxa"/>
            <w:right w:w="108" w:type="dxa"/>
          </w:tblCellMar>
        </w:tblPrEx>
        <w:trPr>
          <w:trHeight w:val="762"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kern w:val="0"/>
                <w:sz w:val="18"/>
                <w:szCs w:val="18"/>
              </w:rPr>
            </w:pPr>
            <w:r>
              <w:rPr>
                <w:rFonts w:hint="eastAsia" w:ascii="方正仿宋_GBK" w:hAnsi="宋体" w:cs="宋体"/>
                <w:kern w:val="0"/>
                <w:sz w:val="18"/>
                <w:szCs w:val="18"/>
              </w:rPr>
              <w:t>2</w:t>
            </w:r>
          </w:p>
        </w:tc>
        <w:tc>
          <w:tcPr>
            <w:tcW w:w="770"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kern w:val="0"/>
                <w:sz w:val="18"/>
                <w:szCs w:val="18"/>
              </w:rPr>
            </w:pPr>
            <w:r>
              <w:rPr>
                <w:rFonts w:hint="eastAsia" w:ascii="方正仿宋_GBK" w:hAnsi="宋体" w:cs="宋体"/>
                <w:kern w:val="0"/>
                <w:sz w:val="18"/>
                <w:szCs w:val="18"/>
              </w:rPr>
              <w:t>融资岗</w:t>
            </w:r>
          </w:p>
        </w:tc>
        <w:tc>
          <w:tcPr>
            <w:tcW w:w="43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kern w:val="0"/>
                <w:sz w:val="18"/>
                <w:szCs w:val="18"/>
              </w:rPr>
            </w:pPr>
            <w:r>
              <w:rPr>
                <w:rFonts w:hint="eastAsia" w:ascii="方正仿宋_GBK" w:hAnsi="宋体" w:cs="宋体"/>
                <w:kern w:val="0"/>
                <w:sz w:val="18"/>
                <w:szCs w:val="18"/>
              </w:rPr>
              <w:t>1</w:t>
            </w:r>
          </w:p>
        </w:tc>
        <w:tc>
          <w:tcPr>
            <w:tcW w:w="66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kern w:val="0"/>
                <w:sz w:val="18"/>
                <w:szCs w:val="18"/>
              </w:rPr>
            </w:pPr>
            <w:r>
              <w:rPr>
                <w:rFonts w:hint="eastAsia" w:ascii="方正仿宋_GBK" w:hAnsi="宋体" w:cs="宋体"/>
                <w:kern w:val="0"/>
                <w:sz w:val="18"/>
                <w:szCs w:val="18"/>
              </w:rPr>
              <w:t>公开招聘</w:t>
            </w:r>
          </w:p>
        </w:tc>
        <w:tc>
          <w:tcPr>
            <w:tcW w:w="453" w:type="dxa"/>
            <w:gridSpan w:val="2"/>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kern w:val="0"/>
                <w:sz w:val="18"/>
                <w:szCs w:val="18"/>
              </w:rPr>
            </w:pPr>
            <w:r>
              <w:rPr>
                <w:rFonts w:hint="eastAsia" w:ascii="方正仿宋_GBK" w:hAnsi="宋体" w:cs="宋体"/>
                <w:kern w:val="0"/>
                <w:sz w:val="18"/>
                <w:szCs w:val="18"/>
              </w:rPr>
              <w:t>不限</w:t>
            </w:r>
          </w:p>
        </w:tc>
        <w:tc>
          <w:tcPr>
            <w:tcW w:w="1249" w:type="dxa"/>
            <w:gridSpan w:val="2"/>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kern w:val="0"/>
                <w:sz w:val="18"/>
                <w:szCs w:val="18"/>
              </w:rPr>
            </w:pPr>
            <w:r>
              <w:rPr>
                <w:rFonts w:hint="eastAsia" w:ascii="方正仿宋_GBK" w:hAnsi="宋体" w:cs="宋体"/>
                <w:kern w:val="0"/>
                <w:sz w:val="18"/>
                <w:szCs w:val="18"/>
              </w:rPr>
              <w:t>大专及以上</w:t>
            </w:r>
          </w:p>
        </w:tc>
        <w:tc>
          <w:tcPr>
            <w:tcW w:w="1781" w:type="dxa"/>
            <w:gridSpan w:val="2"/>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kern w:val="0"/>
                <w:sz w:val="18"/>
                <w:szCs w:val="18"/>
              </w:rPr>
            </w:pPr>
            <w:r>
              <w:rPr>
                <w:rFonts w:hint="eastAsia" w:ascii="方正仿宋_GBK" w:hAnsi="宋体" w:cs="宋体"/>
                <w:kern w:val="0"/>
                <w:sz w:val="18"/>
                <w:szCs w:val="18"/>
              </w:rPr>
              <w:t>不限</w:t>
            </w:r>
          </w:p>
        </w:tc>
        <w:tc>
          <w:tcPr>
            <w:tcW w:w="1013" w:type="dxa"/>
            <w:gridSpan w:val="2"/>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kern w:val="0"/>
                <w:sz w:val="18"/>
                <w:szCs w:val="18"/>
              </w:rPr>
            </w:pPr>
            <w:r>
              <w:rPr>
                <w:rFonts w:hint="eastAsia" w:ascii="方正仿宋_GBK" w:hAnsi="宋体" w:cs="宋体"/>
                <w:kern w:val="0"/>
                <w:sz w:val="18"/>
                <w:szCs w:val="18"/>
              </w:rPr>
              <w:t>35周岁以下</w:t>
            </w:r>
          </w:p>
        </w:tc>
        <w:tc>
          <w:tcPr>
            <w:tcW w:w="4543"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ascii="方正仿宋_GBK" w:hAnsi="宋体" w:cs="宋体"/>
                <w:kern w:val="0"/>
                <w:sz w:val="18"/>
                <w:szCs w:val="18"/>
              </w:rPr>
            </w:pPr>
            <w:r>
              <w:rPr>
                <w:rFonts w:hint="eastAsia" w:ascii="方正仿宋_GBK" w:hAnsi="宋体" w:cs="宋体"/>
                <w:kern w:val="0"/>
                <w:sz w:val="18"/>
                <w:szCs w:val="18"/>
              </w:rPr>
              <w:t>熟悉财务、债券、融资等金融政策，具有较强沟通协调能力，具有银行、担保、会计及金融相关从业经验。</w:t>
            </w:r>
          </w:p>
        </w:tc>
        <w:tc>
          <w:tcPr>
            <w:tcW w:w="805" w:type="dxa"/>
            <w:vMerge w:val="continue"/>
            <w:tcBorders>
              <w:top w:val="nil"/>
              <w:left w:val="single" w:color="auto" w:sz="4" w:space="0"/>
              <w:bottom w:val="single" w:color="000000" w:sz="4" w:space="0"/>
              <w:right w:val="single" w:color="auto" w:sz="4" w:space="0"/>
            </w:tcBorders>
            <w:vAlign w:val="center"/>
          </w:tcPr>
          <w:p>
            <w:pPr>
              <w:widowControl/>
              <w:spacing w:line="230" w:lineRule="exact"/>
              <w:jc w:val="left"/>
              <w:rPr>
                <w:rFonts w:ascii="方正仿宋_GBK" w:hAnsi="宋体" w:cs="宋体"/>
                <w:kern w:val="0"/>
                <w:sz w:val="18"/>
                <w:szCs w:val="18"/>
              </w:rPr>
            </w:pPr>
          </w:p>
        </w:tc>
        <w:tc>
          <w:tcPr>
            <w:tcW w:w="1117" w:type="dxa"/>
            <w:vMerge w:val="continue"/>
            <w:tcBorders>
              <w:top w:val="nil"/>
              <w:left w:val="single" w:color="auto" w:sz="4" w:space="0"/>
              <w:bottom w:val="single" w:color="000000" w:sz="4" w:space="0"/>
              <w:right w:val="single" w:color="auto" w:sz="4" w:space="0"/>
            </w:tcBorders>
            <w:vAlign w:val="center"/>
          </w:tcPr>
          <w:p>
            <w:pPr>
              <w:widowControl/>
              <w:spacing w:line="230" w:lineRule="exact"/>
              <w:jc w:val="left"/>
              <w:rPr>
                <w:rFonts w:ascii="方正仿宋_GBK" w:hAnsi="宋体" w:cs="宋体"/>
                <w:kern w:val="0"/>
                <w:sz w:val="16"/>
                <w:szCs w:val="16"/>
              </w:rPr>
            </w:pPr>
          </w:p>
        </w:tc>
        <w:tc>
          <w:tcPr>
            <w:tcW w:w="593" w:type="dxa"/>
            <w:vMerge w:val="continue"/>
            <w:tcBorders>
              <w:top w:val="nil"/>
              <w:left w:val="single" w:color="auto" w:sz="4" w:space="0"/>
              <w:bottom w:val="single" w:color="auto" w:sz="4" w:space="0"/>
              <w:right w:val="single" w:color="auto" w:sz="4" w:space="0"/>
            </w:tcBorders>
            <w:vAlign w:val="center"/>
          </w:tcPr>
          <w:p>
            <w:pPr>
              <w:widowControl/>
              <w:spacing w:line="230" w:lineRule="exact"/>
              <w:jc w:val="left"/>
              <w:rPr>
                <w:rFonts w:ascii="方正仿宋_GBK" w:hAnsi="宋体" w:cs="宋体"/>
                <w:color w:val="000000"/>
                <w:kern w:val="0"/>
                <w:sz w:val="18"/>
                <w:szCs w:val="18"/>
              </w:rPr>
            </w:pPr>
          </w:p>
        </w:tc>
      </w:tr>
      <w:tr>
        <w:tblPrEx>
          <w:tblCellMar>
            <w:top w:w="0" w:type="dxa"/>
            <w:left w:w="108" w:type="dxa"/>
            <w:bottom w:w="0" w:type="dxa"/>
            <w:right w:w="108" w:type="dxa"/>
          </w:tblCellMar>
        </w:tblPrEx>
        <w:trPr>
          <w:trHeight w:val="1725"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kern w:val="0"/>
                <w:sz w:val="18"/>
                <w:szCs w:val="18"/>
              </w:rPr>
            </w:pPr>
            <w:r>
              <w:rPr>
                <w:rFonts w:hint="eastAsia" w:ascii="方正仿宋_GBK" w:hAnsi="宋体" w:cs="宋体"/>
                <w:kern w:val="0"/>
                <w:sz w:val="18"/>
                <w:szCs w:val="18"/>
              </w:rPr>
              <w:t>3</w:t>
            </w:r>
          </w:p>
        </w:tc>
        <w:tc>
          <w:tcPr>
            <w:tcW w:w="770"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kern w:val="0"/>
                <w:sz w:val="18"/>
                <w:szCs w:val="18"/>
              </w:rPr>
            </w:pPr>
            <w:r>
              <w:rPr>
                <w:rFonts w:hint="eastAsia" w:ascii="方正仿宋_GBK" w:hAnsi="宋体" w:cs="宋体"/>
                <w:kern w:val="0"/>
                <w:sz w:val="18"/>
                <w:szCs w:val="18"/>
              </w:rPr>
              <w:t>工程管理岗</w:t>
            </w:r>
          </w:p>
        </w:tc>
        <w:tc>
          <w:tcPr>
            <w:tcW w:w="43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kern w:val="0"/>
                <w:sz w:val="18"/>
                <w:szCs w:val="18"/>
              </w:rPr>
            </w:pPr>
            <w:r>
              <w:rPr>
                <w:rFonts w:hint="eastAsia" w:ascii="方正仿宋_GBK" w:hAnsi="宋体" w:cs="宋体"/>
                <w:kern w:val="0"/>
                <w:sz w:val="18"/>
                <w:szCs w:val="18"/>
              </w:rPr>
              <w:t>2</w:t>
            </w:r>
          </w:p>
        </w:tc>
        <w:tc>
          <w:tcPr>
            <w:tcW w:w="66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kern w:val="0"/>
                <w:sz w:val="18"/>
                <w:szCs w:val="18"/>
              </w:rPr>
            </w:pPr>
            <w:r>
              <w:rPr>
                <w:rFonts w:hint="eastAsia" w:ascii="方正仿宋_GBK" w:hAnsi="宋体" w:cs="宋体"/>
                <w:kern w:val="0"/>
                <w:sz w:val="18"/>
                <w:szCs w:val="18"/>
              </w:rPr>
              <w:t>公开招聘</w:t>
            </w:r>
          </w:p>
        </w:tc>
        <w:tc>
          <w:tcPr>
            <w:tcW w:w="453" w:type="dxa"/>
            <w:gridSpan w:val="2"/>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kern w:val="0"/>
                <w:sz w:val="18"/>
                <w:szCs w:val="18"/>
              </w:rPr>
            </w:pPr>
            <w:r>
              <w:rPr>
                <w:rFonts w:hint="eastAsia" w:ascii="方正仿宋_GBK" w:hAnsi="宋体" w:cs="宋体"/>
                <w:kern w:val="0"/>
                <w:sz w:val="18"/>
                <w:szCs w:val="18"/>
              </w:rPr>
              <w:t>男</w:t>
            </w:r>
          </w:p>
        </w:tc>
        <w:tc>
          <w:tcPr>
            <w:tcW w:w="1249" w:type="dxa"/>
            <w:gridSpan w:val="2"/>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kern w:val="0"/>
                <w:sz w:val="18"/>
                <w:szCs w:val="18"/>
              </w:rPr>
            </w:pPr>
            <w:r>
              <w:rPr>
                <w:rFonts w:hint="eastAsia" w:ascii="方正仿宋_GBK" w:hAnsi="宋体" w:cs="宋体"/>
                <w:kern w:val="0"/>
                <w:sz w:val="18"/>
                <w:szCs w:val="18"/>
              </w:rPr>
              <w:t>大专及以上</w:t>
            </w:r>
          </w:p>
        </w:tc>
        <w:tc>
          <w:tcPr>
            <w:tcW w:w="1781" w:type="dxa"/>
            <w:gridSpan w:val="2"/>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kern w:val="0"/>
                <w:sz w:val="18"/>
                <w:szCs w:val="18"/>
              </w:rPr>
            </w:pPr>
            <w:r>
              <w:rPr>
                <w:rFonts w:hint="eastAsia" w:ascii="方正仿宋_GBK" w:hAnsi="宋体" w:cs="宋体"/>
                <w:kern w:val="0"/>
                <w:sz w:val="18"/>
                <w:szCs w:val="18"/>
              </w:rPr>
              <w:t>土木类、建筑类、工程管理类等相关专业</w:t>
            </w:r>
          </w:p>
        </w:tc>
        <w:tc>
          <w:tcPr>
            <w:tcW w:w="1013" w:type="dxa"/>
            <w:gridSpan w:val="2"/>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kern w:val="0"/>
                <w:sz w:val="18"/>
                <w:szCs w:val="18"/>
              </w:rPr>
            </w:pPr>
            <w:r>
              <w:rPr>
                <w:rFonts w:hint="eastAsia" w:ascii="方正仿宋_GBK" w:hAnsi="宋体" w:cs="宋体"/>
                <w:kern w:val="0"/>
                <w:sz w:val="18"/>
                <w:szCs w:val="18"/>
              </w:rPr>
              <w:t>35周岁以下</w:t>
            </w:r>
          </w:p>
        </w:tc>
        <w:tc>
          <w:tcPr>
            <w:tcW w:w="4543"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ascii="方正仿宋_GBK" w:hAnsi="宋体" w:cs="宋体"/>
                <w:kern w:val="0"/>
                <w:sz w:val="18"/>
                <w:szCs w:val="18"/>
              </w:rPr>
            </w:pPr>
            <w:r>
              <w:rPr>
                <w:rFonts w:hint="eastAsia" w:ascii="方正仿宋_GBK" w:hAnsi="宋体" w:cs="宋体"/>
                <w:kern w:val="0"/>
                <w:sz w:val="18"/>
                <w:szCs w:val="18"/>
              </w:rPr>
              <w:t>1.熟悉工程建设及管理工作（项目前期、工程技术管理、工程质量管理、工程规划及施工现场管理、工程验收、施工组织设计、施工方案、图纸会审、设计变更等）；2.熟悉电脑办公软件、CAD等工程类软件操作、具有较强的协调能力、团队协作能力和写作能力；3.非专业的需取得二级建筑师、二级建造师、二级土木工程师等相关专业及以上资格的方可报名。</w:t>
            </w:r>
          </w:p>
        </w:tc>
        <w:tc>
          <w:tcPr>
            <w:tcW w:w="805" w:type="dxa"/>
            <w:vMerge w:val="continue"/>
            <w:tcBorders>
              <w:top w:val="nil"/>
              <w:left w:val="single" w:color="auto" w:sz="4" w:space="0"/>
              <w:bottom w:val="single" w:color="000000" w:sz="4" w:space="0"/>
              <w:right w:val="single" w:color="auto" w:sz="4" w:space="0"/>
            </w:tcBorders>
            <w:vAlign w:val="center"/>
          </w:tcPr>
          <w:p>
            <w:pPr>
              <w:widowControl/>
              <w:spacing w:line="230" w:lineRule="exact"/>
              <w:jc w:val="left"/>
              <w:rPr>
                <w:rFonts w:ascii="方正仿宋_GBK" w:hAnsi="宋体" w:cs="宋体"/>
                <w:kern w:val="0"/>
                <w:sz w:val="18"/>
                <w:szCs w:val="18"/>
              </w:rPr>
            </w:pPr>
          </w:p>
        </w:tc>
        <w:tc>
          <w:tcPr>
            <w:tcW w:w="1117" w:type="dxa"/>
            <w:vMerge w:val="continue"/>
            <w:tcBorders>
              <w:top w:val="nil"/>
              <w:left w:val="single" w:color="auto" w:sz="4" w:space="0"/>
              <w:bottom w:val="single" w:color="000000" w:sz="4" w:space="0"/>
              <w:right w:val="single" w:color="auto" w:sz="4" w:space="0"/>
            </w:tcBorders>
            <w:vAlign w:val="center"/>
          </w:tcPr>
          <w:p>
            <w:pPr>
              <w:widowControl/>
              <w:spacing w:line="230" w:lineRule="exact"/>
              <w:jc w:val="left"/>
              <w:rPr>
                <w:rFonts w:ascii="方正仿宋_GBK" w:hAnsi="宋体" w:cs="宋体"/>
                <w:kern w:val="0"/>
                <w:sz w:val="16"/>
                <w:szCs w:val="16"/>
              </w:rPr>
            </w:pPr>
          </w:p>
        </w:tc>
        <w:tc>
          <w:tcPr>
            <w:tcW w:w="593" w:type="dxa"/>
            <w:vMerge w:val="continue"/>
            <w:tcBorders>
              <w:top w:val="nil"/>
              <w:left w:val="single" w:color="auto" w:sz="4" w:space="0"/>
              <w:bottom w:val="single" w:color="auto" w:sz="4" w:space="0"/>
              <w:right w:val="single" w:color="auto" w:sz="4" w:space="0"/>
            </w:tcBorders>
            <w:vAlign w:val="center"/>
          </w:tcPr>
          <w:p>
            <w:pPr>
              <w:widowControl/>
              <w:spacing w:line="230" w:lineRule="exact"/>
              <w:jc w:val="left"/>
              <w:rPr>
                <w:rFonts w:ascii="方正仿宋_GBK" w:hAnsi="宋体" w:cs="宋体"/>
                <w:color w:val="000000"/>
                <w:kern w:val="0"/>
                <w:sz w:val="18"/>
                <w:szCs w:val="18"/>
              </w:rPr>
            </w:pPr>
          </w:p>
        </w:tc>
      </w:tr>
      <w:tr>
        <w:tblPrEx>
          <w:tblCellMar>
            <w:top w:w="0" w:type="dxa"/>
            <w:left w:w="108" w:type="dxa"/>
            <w:bottom w:w="0" w:type="dxa"/>
            <w:right w:w="108" w:type="dxa"/>
          </w:tblCellMar>
        </w:tblPrEx>
        <w:trPr>
          <w:trHeight w:val="690"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kern w:val="0"/>
                <w:sz w:val="18"/>
                <w:szCs w:val="18"/>
              </w:rPr>
            </w:pPr>
            <w:r>
              <w:rPr>
                <w:rFonts w:hint="eastAsia" w:ascii="方正仿宋_GBK" w:hAnsi="宋体" w:cs="宋体"/>
                <w:kern w:val="0"/>
                <w:sz w:val="18"/>
                <w:szCs w:val="18"/>
              </w:rPr>
              <w:t>4</w:t>
            </w:r>
          </w:p>
        </w:tc>
        <w:tc>
          <w:tcPr>
            <w:tcW w:w="770"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kern w:val="0"/>
                <w:sz w:val="16"/>
                <w:szCs w:val="16"/>
              </w:rPr>
            </w:pPr>
            <w:r>
              <w:rPr>
                <w:rFonts w:hint="eastAsia" w:ascii="方正仿宋_GBK" w:hAnsi="宋体" w:cs="宋体"/>
                <w:kern w:val="0"/>
                <w:sz w:val="16"/>
                <w:szCs w:val="16"/>
              </w:rPr>
              <w:t>工程造价岗</w:t>
            </w:r>
          </w:p>
        </w:tc>
        <w:tc>
          <w:tcPr>
            <w:tcW w:w="43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kern w:val="0"/>
                <w:sz w:val="16"/>
                <w:szCs w:val="16"/>
              </w:rPr>
            </w:pPr>
            <w:r>
              <w:rPr>
                <w:rFonts w:hint="eastAsia" w:ascii="方正仿宋_GBK" w:hAnsi="宋体" w:cs="宋体"/>
                <w:kern w:val="0"/>
                <w:sz w:val="16"/>
                <w:szCs w:val="16"/>
              </w:rPr>
              <w:t>1</w:t>
            </w:r>
          </w:p>
        </w:tc>
        <w:tc>
          <w:tcPr>
            <w:tcW w:w="66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kern w:val="0"/>
                <w:sz w:val="18"/>
                <w:szCs w:val="18"/>
              </w:rPr>
            </w:pPr>
            <w:r>
              <w:rPr>
                <w:rFonts w:hint="eastAsia" w:ascii="方正仿宋_GBK" w:hAnsi="宋体" w:cs="宋体"/>
                <w:kern w:val="0"/>
                <w:sz w:val="18"/>
                <w:szCs w:val="18"/>
              </w:rPr>
              <w:t>公开招聘</w:t>
            </w:r>
          </w:p>
        </w:tc>
        <w:tc>
          <w:tcPr>
            <w:tcW w:w="453" w:type="dxa"/>
            <w:gridSpan w:val="2"/>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kern w:val="0"/>
                <w:sz w:val="18"/>
                <w:szCs w:val="18"/>
              </w:rPr>
            </w:pPr>
            <w:r>
              <w:rPr>
                <w:rFonts w:hint="eastAsia" w:ascii="方正仿宋_GBK" w:hAnsi="宋体" w:cs="宋体"/>
                <w:kern w:val="0"/>
                <w:sz w:val="18"/>
                <w:szCs w:val="18"/>
              </w:rPr>
              <w:t>不限</w:t>
            </w:r>
          </w:p>
        </w:tc>
        <w:tc>
          <w:tcPr>
            <w:tcW w:w="1249" w:type="dxa"/>
            <w:gridSpan w:val="2"/>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kern w:val="0"/>
                <w:sz w:val="18"/>
                <w:szCs w:val="18"/>
              </w:rPr>
            </w:pPr>
            <w:r>
              <w:rPr>
                <w:rFonts w:hint="eastAsia" w:ascii="方正仿宋_GBK" w:hAnsi="宋体" w:cs="宋体"/>
                <w:kern w:val="0"/>
                <w:sz w:val="18"/>
                <w:szCs w:val="18"/>
              </w:rPr>
              <w:t>大专及以上</w:t>
            </w:r>
          </w:p>
        </w:tc>
        <w:tc>
          <w:tcPr>
            <w:tcW w:w="1781" w:type="dxa"/>
            <w:gridSpan w:val="2"/>
            <w:tcBorders>
              <w:top w:val="nil"/>
              <w:left w:val="nil"/>
              <w:bottom w:val="single" w:color="auto" w:sz="4" w:space="0"/>
              <w:right w:val="single" w:color="auto" w:sz="4" w:space="0"/>
            </w:tcBorders>
            <w:shd w:val="clear" w:color="auto" w:fill="auto"/>
            <w:noWrap/>
            <w:vAlign w:val="center"/>
          </w:tcPr>
          <w:p>
            <w:pPr>
              <w:widowControl/>
              <w:spacing w:line="230" w:lineRule="exact"/>
              <w:jc w:val="center"/>
              <w:rPr>
                <w:rFonts w:ascii="方正仿宋_GBK" w:hAnsi="宋体" w:cs="宋体"/>
                <w:kern w:val="0"/>
                <w:sz w:val="18"/>
                <w:szCs w:val="18"/>
              </w:rPr>
            </w:pPr>
            <w:r>
              <w:rPr>
                <w:rFonts w:hint="eastAsia" w:ascii="方正仿宋_GBK" w:hAnsi="宋体" w:cs="宋体"/>
                <w:kern w:val="0"/>
                <w:sz w:val="18"/>
                <w:szCs w:val="18"/>
              </w:rPr>
              <w:t>工程造价类专业</w:t>
            </w:r>
          </w:p>
        </w:tc>
        <w:tc>
          <w:tcPr>
            <w:tcW w:w="1013" w:type="dxa"/>
            <w:gridSpan w:val="2"/>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kern w:val="0"/>
                <w:sz w:val="18"/>
                <w:szCs w:val="18"/>
              </w:rPr>
            </w:pPr>
            <w:r>
              <w:rPr>
                <w:rFonts w:hint="eastAsia" w:ascii="方正仿宋_GBK" w:hAnsi="宋体" w:cs="宋体"/>
                <w:kern w:val="0"/>
                <w:sz w:val="18"/>
                <w:szCs w:val="18"/>
              </w:rPr>
              <w:t>35周岁以下</w:t>
            </w:r>
          </w:p>
        </w:tc>
        <w:tc>
          <w:tcPr>
            <w:tcW w:w="4543"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ascii="方正仿宋_GBK" w:hAnsi="宋体" w:cs="宋体"/>
                <w:color w:val="000000"/>
                <w:kern w:val="0"/>
                <w:sz w:val="18"/>
                <w:szCs w:val="18"/>
              </w:rPr>
            </w:pPr>
            <w:r>
              <w:rPr>
                <w:rFonts w:hint="eastAsia" w:ascii="方正仿宋_GBK" w:hAnsi="宋体" w:cs="宋体"/>
                <w:color w:val="000000"/>
                <w:kern w:val="0"/>
                <w:sz w:val="18"/>
                <w:szCs w:val="18"/>
              </w:rPr>
              <w:t>1、熟悉工程造价工作；2、非工程造价专业的需取得工程建造师及以上职称的方可报名。</w:t>
            </w:r>
          </w:p>
        </w:tc>
        <w:tc>
          <w:tcPr>
            <w:tcW w:w="805" w:type="dxa"/>
            <w:vMerge w:val="continue"/>
            <w:tcBorders>
              <w:top w:val="nil"/>
              <w:left w:val="single" w:color="auto" w:sz="4" w:space="0"/>
              <w:bottom w:val="single" w:color="000000" w:sz="4" w:space="0"/>
              <w:right w:val="single" w:color="auto" w:sz="4" w:space="0"/>
            </w:tcBorders>
            <w:vAlign w:val="center"/>
          </w:tcPr>
          <w:p>
            <w:pPr>
              <w:widowControl/>
              <w:spacing w:line="230" w:lineRule="exact"/>
              <w:jc w:val="left"/>
              <w:rPr>
                <w:rFonts w:ascii="方正仿宋_GBK" w:hAnsi="宋体" w:cs="宋体"/>
                <w:kern w:val="0"/>
                <w:sz w:val="18"/>
                <w:szCs w:val="18"/>
              </w:rPr>
            </w:pPr>
          </w:p>
        </w:tc>
        <w:tc>
          <w:tcPr>
            <w:tcW w:w="1117" w:type="dxa"/>
            <w:vMerge w:val="continue"/>
            <w:tcBorders>
              <w:top w:val="nil"/>
              <w:left w:val="single" w:color="auto" w:sz="4" w:space="0"/>
              <w:bottom w:val="single" w:color="000000" w:sz="4" w:space="0"/>
              <w:right w:val="single" w:color="auto" w:sz="4" w:space="0"/>
            </w:tcBorders>
            <w:vAlign w:val="center"/>
          </w:tcPr>
          <w:p>
            <w:pPr>
              <w:widowControl/>
              <w:spacing w:line="230" w:lineRule="exact"/>
              <w:jc w:val="left"/>
              <w:rPr>
                <w:rFonts w:ascii="方正仿宋_GBK" w:hAnsi="宋体" w:cs="宋体"/>
                <w:kern w:val="0"/>
                <w:sz w:val="16"/>
                <w:szCs w:val="16"/>
              </w:rPr>
            </w:pPr>
          </w:p>
        </w:tc>
        <w:tc>
          <w:tcPr>
            <w:tcW w:w="593" w:type="dxa"/>
            <w:vMerge w:val="continue"/>
            <w:tcBorders>
              <w:top w:val="nil"/>
              <w:left w:val="single" w:color="auto" w:sz="4" w:space="0"/>
              <w:bottom w:val="single" w:color="auto" w:sz="4" w:space="0"/>
              <w:right w:val="single" w:color="auto" w:sz="4" w:space="0"/>
            </w:tcBorders>
            <w:vAlign w:val="center"/>
          </w:tcPr>
          <w:p>
            <w:pPr>
              <w:widowControl/>
              <w:spacing w:line="230" w:lineRule="exact"/>
              <w:jc w:val="left"/>
              <w:rPr>
                <w:rFonts w:ascii="方正仿宋_GBK" w:hAnsi="宋体" w:cs="宋体"/>
                <w:color w:val="000000"/>
                <w:kern w:val="0"/>
                <w:sz w:val="18"/>
                <w:szCs w:val="18"/>
              </w:rPr>
            </w:pPr>
          </w:p>
        </w:tc>
      </w:tr>
      <w:tr>
        <w:tblPrEx>
          <w:tblCellMar>
            <w:top w:w="0" w:type="dxa"/>
            <w:left w:w="108" w:type="dxa"/>
            <w:bottom w:w="0" w:type="dxa"/>
            <w:right w:w="108" w:type="dxa"/>
          </w:tblCellMar>
        </w:tblPrEx>
        <w:trPr>
          <w:trHeight w:val="750"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kern w:val="0"/>
                <w:sz w:val="18"/>
                <w:szCs w:val="18"/>
              </w:rPr>
            </w:pPr>
            <w:r>
              <w:rPr>
                <w:rFonts w:hint="eastAsia" w:ascii="方正仿宋_GBK" w:hAnsi="宋体" w:cs="宋体"/>
                <w:kern w:val="0"/>
                <w:sz w:val="18"/>
                <w:szCs w:val="18"/>
              </w:rPr>
              <w:t>5</w:t>
            </w:r>
          </w:p>
        </w:tc>
        <w:tc>
          <w:tcPr>
            <w:tcW w:w="770"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kern w:val="0"/>
                <w:sz w:val="18"/>
                <w:szCs w:val="18"/>
              </w:rPr>
            </w:pPr>
            <w:r>
              <w:rPr>
                <w:rFonts w:hint="eastAsia" w:ascii="方正仿宋_GBK" w:hAnsi="宋体" w:cs="宋体"/>
                <w:kern w:val="0"/>
                <w:sz w:val="18"/>
                <w:szCs w:val="18"/>
              </w:rPr>
              <w:t>文秘岗</w:t>
            </w:r>
          </w:p>
        </w:tc>
        <w:tc>
          <w:tcPr>
            <w:tcW w:w="43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kern w:val="0"/>
                <w:sz w:val="18"/>
                <w:szCs w:val="18"/>
              </w:rPr>
            </w:pPr>
            <w:r>
              <w:rPr>
                <w:rFonts w:hint="eastAsia" w:ascii="方正仿宋_GBK" w:hAnsi="宋体" w:cs="宋体"/>
                <w:kern w:val="0"/>
                <w:sz w:val="18"/>
                <w:szCs w:val="18"/>
              </w:rPr>
              <w:t>1</w:t>
            </w:r>
          </w:p>
        </w:tc>
        <w:tc>
          <w:tcPr>
            <w:tcW w:w="66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kern w:val="0"/>
                <w:sz w:val="18"/>
                <w:szCs w:val="18"/>
              </w:rPr>
            </w:pPr>
            <w:r>
              <w:rPr>
                <w:rFonts w:hint="eastAsia" w:ascii="方正仿宋_GBK" w:hAnsi="宋体" w:cs="宋体"/>
                <w:kern w:val="0"/>
                <w:sz w:val="18"/>
                <w:szCs w:val="18"/>
              </w:rPr>
              <w:t>考核招聘</w:t>
            </w:r>
          </w:p>
        </w:tc>
        <w:tc>
          <w:tcPr>
            <w:tcW w:w="453" w:type="dxa"/>
            <w:gridSpan w:val="2"/>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kern w:val="0"/>
                <w:sz w:val="18"/>
                <w:szCs w:val="18"/>
              </w:rPr>
            </w:pPr>
            <w:r>
              <w:rPr>
                <w:rFonts w:hint="eastAsia" w:ascii="方正仿宋_GBK" w:hAnsi="宋体" w:cs="宋体"/>
                <w:kern w:val="0"/>
                <w:sz w:val="18"/>
                <w:szCs w:val="18"/>
              </w:rPr>
              <w:t>不限</w:t>
            </w:r>
          </w:p>
        </w:tc>
        <w:tc>
          <w:tcPr>
            <w:tcW w:w="1249" w:type="dxa"/>
            <w:gridSpan w:val="2"/>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kern w:val="0"/>
                <w:sz w:val="18"/>
                <w:szCs w:val="18"/>
              </w:rPr>
            </w:pPr>
            <w:r>
              <w:rPr>
                <w:rFonts w:hint="eastAsia" w:ascii="方正仿宋_GBK" w:hAnsi="宋体" w:cs="宋体"/>
                <w:kern w:val="0"/>
                <w:sz w:val="18"/>
                <w:szCs w:val="18"/>
              </w:rPr>
              <w:t>全日制本科及以上</w:t>
            </w:r>
          </w:p>
        </w:tc>
        <w:tc>
          <w:tcPr>
            <w:tcW w:w="1781" w:type="dxa"/>
            <w:gridSpan w:val="2"/>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kern w:val="0"/>
                <w:sz w:val="18"/>
                <w:szCs w:val="18"/>
              </w:rPr>
            </w:pPr>
            <w:r>
              <w:rPr>
                <w:rFonts w:hint="eastAsia" w:ascii="方正仿宋_GBK" w:hAnsi="宋体" w:cs="宋体"/>
                <w:kern w:val="0"/>
                <w:sz w:val="18"/>
                <w:szCs w:val="18"/>
              </w:rPr>
              <w:t>不限</w:t>
            </w:r>
          </w:p>
        </w:tc>
        <w:tc>
          <w:tcPr>
            <w:tcW w:w="1013" w:type="dxa"/>
            <w:gridSpan w:val="2"/>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kern w:val="0"/>
                <w:sz w:val="18"/>
                <w:szCs w:val="18"/>
              </w:rPr>
            </w:pPr>
            <w:r>
              <w:rPr>
                <w:rFonts w:hint="eastAsia" w:ascii="方正仿宋_GBK" w:hAnsi="宋体" w:cs="宋体"/>
                <w:kern w:val="0"/>
                <w:sz w:val="18"/>
                <w:szCs w:val="18"/>
              </w:rPr>
              <w:t>35周岁以下</w:t>
            </w:r>
          </w:p>
        </w:tc>
        <w:tc>
          <w:tcPr>
            <w:tcW w:w="4543"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ascii="方正仿宋_GBK" w:hAnsi="宋体" w:cs="宋体"/>
                <w:kern w:val="0"/>
                <w:sz w:val="18"/>
                <w:szCs w:val="18"/>
              </w:rPr>
            </w:pPr>
            <w:r>
              <w:rPr>
                <w:rFonts w:hint="eastAsia" w:ascii="方正仿宋_GBK" w:hAnsi="宋体" w:cs="宋体"/>
                <w:kern w:val="0"/>
                <w:sz w:val="18"/>
                <w:szCs w:val="18"/>
              </w:rPr>
              <w:t>具有较强的写作基础和公文写作能力，吃苦耐劳、熟悉电脑办公软件，需从事党建及文秘工作2年（含）以上且具有助理政工师及以上相关职称。</w:t>
            </w:r>
          </w:p>
        </w:tc>
        <w:tc>
          <w:tcPr>
            <w:tcW w:w="805" w:type="dxa"/>
            <w:vMerge w:val="continue"/>
            <w:tcBorders>
              <w:top w:val="nil"/>
              <w:left w:val="single" w:color="auto" w:sz="4" w:space="0"/>
              <w:bottom w:val="single" w:color="000000" w:sz="4" w:space="0"/>
              <w:right w:val="single" w:color="auto" w:sz="4" w:space="0"/>
            </w:tcBorders>
            <w:vAlign w:val="center"/>
          </w:tcPr>
          <w:p>
            <w:pPr>
              <w:widowControl/>
              <w:spacing w:line="230" w:lineRule="exact"/>
              <w:jc w:val="left"/>
              <w:rPr>
                <w:rFonts w:ascii="方正仿宋_GBK" w:hAnsi="宋体" w:cs="宋体"/>
                <w:kern w:val="0"/>
                <w:sz w:val="18"/>
                <w:szCs w:val="18"/>
              </w:rPr>
            </w:pPr>
          </w:p>
        </w:tc>
        <w:tc>
          <w:tcPr>
            <w:tcW w:w="1117" w:type="dxa"/>
            <w:vMerge w:val="continue"/>
            <w:tcBorders>
              <w:top w:val="nil"/>
              <w:left w:val="single" w:color="auto" w:sz="4" w:space="0"/>
              <w:bottom w:val="single" w:color="000000" w:sz="4" w:space="0"/>
              <w:right w:val="single" w:color="auto" w:sz="4" w:space="0"/>
            </w:tcBorders>
            <w:vAlign w:val="center"/>
          </w:tcPr>
          <w:p>
            <w:pPr>
              <w:widowControl/>
              <w:spacing w:line="230" w:lineRule="exact"/>
              <w:jc w:val="left"/>
              <w:rPr>
                <w:rFonts w:ascii="方正仿宋_GBK" w:hAnsi="宋体" w:cs="宋体"/>
                <w:kern w:val="0"/>
                <w:sz w:val="16"/>
                <w:szCs w:val="16"/>
              </w:rPr>
            </w:pPr>
          </w:p>
        </w:tc>
        <w:tc>
          <w:tcPr>
            <w:tcW w:w="593" w:type="dxa"/>
            <w:vMerge w:val="continue"/>
            <w:tcBorders>
              <w:top w:val="nil"/>
              <w:left w:val="single" w:color="auto" w:sz="4" w:space="0"/>
              <w:bottom w:val="single" w:color="auto" w:sz="4" w:space="0"/>
              <w:right w:val="single" w:color="auto" w:sz="4" w:space="0"/>
            </w:tcBorders>
            <w:vAlign w:val="center"/>
          </w:tcPr>
          <w:p>
            <w:pPr>
              <w:widowControl/>
              <w:spacing w:line="230" w:lineRule="exact"/>
              <w:jc w:val="left"/>
              <w:rPr>
                <w:rFonts w:ascii="方正仿宋_GBK" w:hAnsi="宋体" w:cs="宋体"/>
                <w:color w:val="000000"/>
                <w:kern w:val="0"/>
                <w:sz w:val="18"/>
                <w:szCs w:val="18"/>
              </w:rPr>
            </w:pPr>
          </w:p>
        </w:tc>
      </w:tr>
      <w:tr>
        <w:tblPrEx>
          <w:tblCellMar>
            <w:top w:w="0" w:type="dxa"/>
            <w:left w:w="108" w:type="dxa"/>
            <w:bottom w:w="0" w:type="dxa"/>
            <w:right w:w="108" w:type="dxa"/>
          </w:tblCellMar>
        </w:tblPrEx>
        <w:trPr>
          <w:trHeight w:val="780" w:hRule="atLeast"/>
        </w:trPr>
        <w:tc>
          <w:tcPr>
            <w:tcW w:w="398" w:type="dxa"/>
            <w:tcBorders>
              <w:top w:val="nil"/>
              <w:left w:val="single" w:color="auto" w:sz="4" w:space="0"/>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kern w:val="0"/>
                <w:sz w:val="18"/>
                <w:szCs w:val="18"/>
              </w:rPr>
            </w:pPr>
            <w:r>
              <w:rPr>
                <w:rFonts w:hint="eastAsia" w:ascii="方正仿宋_GBK" w:hAnsi="宋体" w:cs="宋体"/>
                <w:kern w:val="0"/>
                <w:sz w:val="18"/>
                <w:szCs w:val="18"/>
              </w:rPr>
              <w:t>6</w:t>
            </w:r>
          </w:p>
        </w:tc>
        <w:tc>
          <w:tcPr>
            <w:tcW w:w="770"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kern w:val="0"/>
                <w:sz w:val="18"/>
                <w:szCs w:val="18"/>
              </w:rPr>
            </w:pPr>
            <w:r>
              <w:rPr>
                <w:rFonts w:hint="eastAsia" w:ascii="方正仿宋_GBK" w:hAnsi="宋体" w:cs="宋体"/>
                <w:kern w:val="0"/>
                <w:sz w:val="18"/>
                <w:szCs w:val="18"/>
              </w:rPr>
              <w:t>财务岗</w:t>
            </w:r>
          </w:p>
        </w:tc>
        <w:tc>
          <w:tcPr>
            <w:tcW w:w="43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kern w:val="0"/>
                <w:sz w:val="18"/>
                <w:szCs w:val="18"/>
              </w:rPr>
            </w:pPr>
            <w:r>
              <w:rPr>
                <w:rFonts w:hint="eastAsia" w:ascii="方正仿宋_GBK" w:hAnsi="宋体" w:cs="宋体"/>
                <w:kern w:val="0"/>
                <w:sz w:val="18"/>
                <w:szCs w:val="18"/>
              </w:rPr>
              <w:t>1</w:t>
            </w:r>
          </w:p>
        </w:tc>
        <w:tc>
          <w:tcPr>
            <w:tcW w:w="669" w:type="dxa"/>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kern w:val="0"/>
                <w:sz w:val="18"/>
                <w:szCs w:val="18"/>
              </w:rPr>
            </w:pPr>
            <w:r>
              <w:rPr>
                <w:rFonts w:hint="eastAsia" w:ascii="方正仿宋_GBK" w:hAnsi="宋体" w:cs="宋体"/>
                <w:kern w:val="0"/>
                <w:sz w:val="18"/>
                <w:szCs w:val="18"/>
              </w:rPr>
              <w:t>考核招聘</w:t>
            </w:r>
          </w:p>
        </w:tc>
        <w:tc>
          <w:tcPr>
            <w:tcW w:w="453" w:type="dxa"/>
            <w:gridSpan w:val="2"/>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kern w:val="0"/>
                <w:sz w:val="18"/>
                <w:szCs w:val="18"/>
              </w:rPr>
            </w:pPr>
            <w:r>
              <w:rPr>
                <w:rFonts w:hint="eastAsia" w:ascii="方正仿宋_GBK" w:hAnsi="宋体" w:cs="宋体"/>
                <w:kern w:val="0"/>
                <w:sz w:val="18"/>
                <w:szCs w:val="18"/>
              </w:rPr>
              <w:t>不限</w:t>
            </w:r>
          </w:p>
        </w:tc>
        <w:tc>
          <w:tcPr>
            <w:tcW w:w="1249" w:type="dxa"/>
            <w:gridSpan w:val="2"/>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kern w:val="0"/>
                <w:sz w:val="18"/>
                <w:szCs w:val="18"/>
              </w:rPr>
            </w:pPr>
            <w:r>
              <w:rPr>
                <w:rFonts w:hint="eastAsia" w:ascii="方正仿宋_GBK" w:hAnsi="宋体" w:cs="宋体"/>
                <w:kern w:val="0"/>
                <w:sz w:val="18"/>
                <w:szCs w:val="18"/>
              </w:rPr>
              <w:t>全日制本科及以上</w:t>
            </w:r>
          </w:p>
        </w:tc>
        <w:tc>
          <w:tcPr>
            <w:tcW w:w="1781" w:type="dxa"/>
            <w:gridSpan w:val="2"/>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kern w:val="0"/>
                <w:sz w:val="18"/>
                <w:szCs w:val="18"/>
              </w:rPr>
            </w:pPr>
            <w:r>
              <w:rPr>
                <w:rFonts w:hint="eastAsia" w:ascii="方正仿宋_GBK" w:hAnsi="宋体" w:cs="宋体"/>
                <w:kern w:val="0"/>
                <w:sz w:val="18"/>
                <w:szCs w:val="18"/>
              </w:rPr>
              <w:t>会计师职称</w:t>
            </w:r>
          </w:p>
        </w:tc>
        <w:tc>
          <w:tcPr>
            <w:tcW w:w="1013" w:type="dxa"/>
            <w:gridSpan w:val="2"/>
            <w:tcBorders>
              <w:top w:val="nil"/>
              <w:left w:val="nil"/>
              <w:bottom w:val="single" w:color="auto" w:sz="4" w:space="0"/>
              <w:right w:val="single" w:color="auto" w:sz="4" w:space="0"/>
            </w:tcBorders>
            <w:shd w:val="clear" w:color="auto" w:fill="auto"/>
            <w:vAlign w:val="center"/>
          </w:tcPr>
          <w:p>
            <w:pPr>
              <w:widowControl/>
              <w:spacing w:line="230" w:lineRule="exact"/>
              <w:jc w:val="center"/>
              <w:rPr>
                <w:rFonts w:ascii="方正仿宋_GBK" w:hAnsi="宋体" w:cs="宋体"/>
                <w:kern w:val="0"/>
                <w:sz w:val="18"/>
                <w:szCs w:val="18"/>
              </w:rPr>
            </w:pPr>
            <w:r>
              <w:rPr>
                <w:rFonts w:hint="eastAsia" w:ascii="方正仿宋_GBK" w:hAnsi="宋体" w:cs="宋体"/>
                <w:kern w:val="0"/>
                <w:sz w:val="18"/>
                <w:szCs w:val="18"/>
              </w:rPr>
              <w:t>35周岁以下</w:t>
            </w:r>
          </w:p>
        </w:tc>
        <w:tc>
          <w:tcPr>
            <w:tcW w:w="4543" w:type="dxa"/>
            <w:tcBorders>
              <w:top w:val="nil"/>
              <w:left w:val="nil"/>
              <w:bottom w:val="single" w:color="auto" w:sz="4" w:space="0"/>
              <w:right w:val="single" w:color="auto" w:sz="4" w:space="0"/>
            </w:tcBorders>
            <w:shd w:val="clear" w:color="auto" w:fill="auto"/>
            <w:vAlign w:val="center"/>
          </w:tcPr>
          <w:p>
            <w:pPr>
              <w:widowControl/>
              <w:spacing w:line="230" w:lineRule="exact"/>
              <w:jc w:val="left"/>
              <w:rPr>
                <w:rFonts w:ascii="方正仿宋_GBK" w:hAnsi="宋体" w:cs="宋体"/>
                <w:kern w:val="0"/>
                <w:sz w:val="18"/>
                <w:szCs w:val="18"/>
              </w:rPr>
            </w:pPr>
            <w:r>
              <w:rPr>
                <w:rFonts w:hint="eastAsia" w:ascii="方正仿宋_GBK" w:hAnsi="宋体" w:cs="宋体"/>
                <w:kern w:val="0"/>
                <w:sz w:val="18"/>
                <w:szCs w:val="18"/>
              </w:rPr>
              <w:t>1.熟悉电脑办公软件，熟练使用财务软件，具有财务从业经验和写作能力；2.取得中级会计师职称及以上，学历可放宽到大专，年龄可放宽至48周岁（即1973年1月1日以后出生）。</w:t>
            </w:r>
          </w:p>
        </w:tc>
        <w:tc>
          <w:tcPr>
            <w:tcW w:w="805" w:type="dxa"/>
            <w:vMerge w:val="continue"/>
            <w:tcBorders>
              <w:top w:val="nil"/>
              <w:left w:val="single" w:color="auto" w:sz="4" w:space="0"/>
              <w:bottom w:val="single" w:color="000000" w:sz="4" w:space="0"/>
              <w:right w:val="single" w:color="auto" w:sz="4" w:space="0"/>
            </w:tcBorders>
            <w:vAlign w:val="center"/>
          </w:tcPr>
          <w:p>
            <w:pPr>
              <w:widowControl/>
              <w:spacing w:line="230" w:lineRule="exact"/>
              <w:jc w:val="left"/>
              <w:rPr>
                <w:rFonts w:ascii="方正仿宋_GBK" w:hAnsi="宋体" w:cs="宋体"/>
                <w:kern w:val="0"/>
                <w:sz w:val="18"/>
                <w:szCs w:val="18"/>
              </w:rPr>
            </w:pPr>
          </w:p>
        </w:tc>
        <w:tc>
          <w:tcPr>
            <w:tcW w:w="1117" w:type="dxa"/>
            <w:vMerge w:val="continue"/>
            <w:tcBorders>
              <w:top w:val="nil"/>
              <w:left w:val="single" w:color="auto" w:sz="4" w:space="0"/>
              <w:bottom w:val="single" w:color="000000" w:sz="4" w:space="0"/>
              <w:right w:val="single" w:color="auto" w:sz="4" w:space="0"/>
            </w:tcBorders>
            <w:vAlign w:val="center"/>
          </w:tcPr>
          <w:p>
            <w:pPr>
              <w:widowControl/>
              <w:spacing w:line="230" w:lineRule="exact"/>
              <w:jc w:val="left"/>
              <w:rPr>
                <w:rFonts w:ascii="方正仿宋_GBK" w:hAnsi="宋体" w:cs="宋体"/>
                <w:kern w:val="0"/>
                <w:sz w:val="16"/>
                <w:szCs w:val="16"/>
              </w:rPr>
            </w:pPr>
          </w:p>
        </w:tc>
        <w:tc>
          <w:tcPr>
            <w:tcW w:w="593" w:type="dxa"/>
            <w:vMerge w:val="continue"/>
            <w:tcBorders>
              <w:top w:val="nil"/>
              <w:left w:val="single" w:color="auto" w:sz="4" w:space="0"/>
              <w:bottom w:val="single" w:color="auto" w:sz="4" w:space="0"/>
              <w:right w:val="single" w:color="auto" w:sz="4" w:space="0"/>
            </w:tcBorders>
            <w:vAlign w:val="center"/>
          </w:tcPr>
          <w:p>
            <w:pPr>
              <w:widowControl/>
              <w:spacing w:line="230" w:lineRule="exact"/>
              <w:jc w:val="left"/>
              <w:rPr>
                <w:rFonts w:ascii="方正仿宋_GBK" w:hAnsi="宋体" w:cs="宋体"/>
                <w:color w:val="000000"/>
                <w:kern w:val="0"/>
                <w:sz w:val="18"/>
                <w:szCs w:val="18"/>
              </w:rPr>
            </w:pPr>
          </w:p>
        </w:tc>
      </w:tr>
    </w:tbl>
    <w:p>
      <w:pPr>
        <w:pStyle w:val="10"/>
        <w:widowControl/>
        <w:spacing w:before="0" w:beforeAutospacing="0" w:after="0" w:afterAutospacing="0" w:line="230" w:lineRule="exact"/>
        <w:ind w:firstLine="599"/>
        <w:contextualSpacing/>
        <w:jc w:val="both"/>
        <w:rPr>
          <w:rFonts w:ascii="Times New Roman" w:hAnsi="Times New Roman" w:eastAsia="方正仿宋_GBK"/>
          <w:color w:val="030303"/>
          <w:sz w:val="32"/>
          <w:szCs w:val="32"/>
        </w:rPr>
      </w:pPr>
    </w:p>
    <w:sectPr>
      <w:headerReference r:id="rId3" w:type="default"/>
      <w:footerReference r:id="rId5" w:type="default"/>
      <w:headerReference r:id="rId4" w:type="even"/>
      <w:footerReference r:id="rId6" w:type="even"/>
      <w:pgSz w:w="16838" w:h="11906" w:orient="landscape"/>
      <w:pgMar w:top="1588" w:right="2098" w:bottom="1474" w:left="1985" w:header="851" w:footer="1474" w:gutter="0"/>
      <w:cols w:space="425"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snapToGrid/>
      <w:ind w:firstLine="560"/>
      <w:jc w:val="right"/>
      <w:rPr>
        <w:rFonts w:ascii="方正仿宋_GBK" w:hAnsi="宋体"/>
        <w:sz w:val="28"/>
        <w:szCs w:val="28"/>
      </w:rPr>
    </w:pPr>
    <w:r>
      <w:rPr>
        <w:rFonts w:hint="eastAsia" w:ascii="方正仿宋_GBK" w:hAnsi="宋体"/>
        <w:kern w:val="0"/>
        <w:sz w:val="28"/>
        <w:szCs w:val="21"/>
      </w:rPr>
      <w:t>—</w:t>
    </w:r>
    <w:r>
      <w:rPr>
        <w:rFonts w:ascii="方正仿宋_GBK" w:hAnsi="宋体"/>
        <w:kern w:val="0"/>
        <w:sz w:val="28"/>
        <w:szCs w:val="21"/>
      </w:rPr>
      <w:t xml:space="preserve"> </w:t>
    </w:r>
    <w:r>
      <w:rPr>
        <w:rFonts w:ascii="方正仿宋_GBK" w:hAnsi="宋体"/>
        <w:kern w:val="0"/>
        <w:sz w:val="28"/>
        <w:szCs w:val="21"/>
      </w:rPr>
      <w:fldChar w:fldCharType="begin"/>
    </w:r>
    <w:r>
      <w:rPr>
        <w:rFonts w:ascii="方正仿宋_GBK" w:hAnsi="宋体"/>
        <w:kern w:val="0"/>
        <w:sz w:val="28"/>
        <w:szCs w:val="21"/>
      </w:rPr>
      <w:instrText xml:space="preserve"> PAGE </w:instrText>
    </w:r>
    <w:r>
      <w:rPr>
        <w:rFonts w:ascii="方正仿宋_GBK" w:hAnsi="宋体"/>
        <w:kern w:val="0"/>
        <w:sz w:val="28"/>
        <w:szCs w:val="21"/>
      </w:rPr>
      <w:fldChar w:fldCharType="separate"/>
    </w:r>
    <w:r>
      <w:rPr>
        <w:rFonts w:ascii="方正仿宋_GBK" w:hAnsi="宋体"/>
        <w:kern w:val="0"/>
        <w:sz w:val="28"/>
        <w:szCs w:val="21"/>
      </w:rPr>
      <w:t>7</w:t>
    </w:r>
    <w:r>
      <w:rPr>
        <w:rFonts w:ascii="方正仿宋_GBK" w:hAnsi="宋体"/>
        <w:kern w:val="0"/>
        <w:sz w:val="28"/>
        <w:szCs w:val="21"/>
      </w:rPr>
      <w:fldChar w:fldCharType="end"/>
    </w:r>
    <w:r>
      <w:rPr>
        <w:rFonts w:ascii="方正仿宋_GBK" w:hAnsi="宋体"/>
        <w:kern w:val="0"/>
        <w:sz w:val="28"/>
        <w:szCs w:val="21"/>
      </w:rPr>
      <w:t xml:space="preserve"> </w:t>
    </w:r>
    <w:r>
      <w:rPr>
        <w:rFonts w:hint="eastAsia" w:ascii="方正仿宋_GBK" w:hAnsi="宋体"/>
        <w:kern w:val="0"/>
        <w:sz w:val="28"/>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napToGrid/>
      <w:ind w:firstLine="280" w:firstLineChars="100"/>
      <w:rPr>
        <w:rFonts w:ascii="方正仿宋_GBK" w:hAnsi="宋体"/>
        <w:sz w:val="28"/>
        <w:szCs w:val="28"/>
      </w:rPr>
    </w:pPr>
    <w:r>
      <w:rPr>
        <w:rFonts w:hint="eastAsia" w:ascii="方正仿宋_GBK" w:hAnsi="宋体"/>
        <w:kern w:val="0"/>
        <w:sz w:val="28"/>
        <w:szCs w:val="28"/>
      </w:rPr>
      <w:t xml:space="preserve">— </w:t>
    </w:r>
    <w:r>
      <w:rPr>
        <w:rFonts w:hint="eastAsia" w:ascii="方正仿宋_GBK" w:hAnsi="宋体"/>
        <w:kern w:val="0"/>
        <w:sz w:val="28"/>
        <w:szCs w:val="28"/>
      </w:rPr>
      <w:fldChar w:fldCharType="begin"/>
    </w:r>
    <w:r>
      <w:rPr>
        <w:rFonts w:hint="eastAsia" w:ascii="方正仿宋_GBK" w:hAnsi="宋体"/>
        <w:kern w:val="0"/>
        <w:sz w:val="28"/>
        <w:szCs w:val="28"/>
      </w:rPr>
      <w:instrText xml:space="preserve"> PAGE </w:instrText>
    </w:r>
    <w:r>
      <w:rPr>
        <w:rFonts w:hint="eastAsia" w:ascii="方正仿宋_GBK" w:hAnsi="宋体"/>
        <w:kern w:val="0"/>
        <w:sz w:val="28"/>
        <w:szCs w:val="28"/>
      </w:rPr>
      <w:fldChar w:fldCharType="separate"/>
    </w:r>
    <w:r>
      <w:rPr>
        <w:rFonts w:ascii="方正仿宋_GBK" w:hAnsi="宋体"/>
        <w:kern w:val="0"/>
        <w:sz w:val="28"/>
        <w:szCs w:val="28"/>
      </w:rPr>
      <w:t>8</w:t>
    </w:r>
    <w:r>
      <w:rPr>
        <w:rFonts w:hint="eastAsia" w:ascii="方正仿宋_GBK" w:hAnsi="宋体"/>
        <w:kern w:val="0"/>
        <w:sz w:val="28"/>
        <w:szCs w:val="28"/>
      </w:rPr>
      <w:fldChar w:fldCharType="end"/>
    </w:r>
    <w:r>
      <w:rPr>
        <w:rFonts w:hint="eastAsia" w:ascii="方正仿宋_GBK" w:hAnsi="宋体"/>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5B6"/>
    <w:rsid w:val="00007C5C"/>
    <w:rsid w:val="0001302A"/>
    <w:rsid w:val="000164D3"/>
    <w:rsid w:val="00021B7F"/>
    <w:rsid w:val="000375E6"/>
    <w:rsid w:val="00045307"/>
    <w:rsid w:val="00045604"/>
    <w:rsid w:val="000563C3"/>
    <w:rsid w:val="00062F73"/>
    <w:rsid w:val="000636EB"/>
    <w:rsid w:val="00064F72"/>
    <w:rsid w:val="00066DFB"/>
    <w:rsid w:val="0007140D"/>
    <w:rsid w:val="00090418"/>
    <w:rsid w:val="000947EE"/>
    <w:rsid w:val="00096D57"/>
    <w:rsid w:val="000B26FE"/>
    <w:rsid w:val="000C267F"/>
    <w:rsid w:val="000D7F79"/>
    <w:rsid w:val="000E7447"/>
    <w:rsid w:val="00101335"/>
    <w:rsid w:val="00123BD5"/>
    <w:rsid w:val="00130701"/>
    <w:rsid w:val="00133607"/>
    <w:rsid w:val="00134ABB"/>
    <w:rsid w:val="00134EDA"/>
    <w:rsid w:val="001436FF"/>
    <w:rsid w:val="00152EB8"/>
    <w:rsid w:val="0016034B"/>
    <w:rsid w:val="00170B60"/>
    <w:rsid w:val="00193E04"/>
    <w:rsid w:val="001A335C"/>
    <w:rsid w:val="001B4F9D"/>
    <w:rsid w:val="001B569A"/>
    <w:rsid w:val="001C7EEB"/>
    <w:rsid w:val="001D7586"/>
    <w:rsid w:val="001F17EE"/>
    <w:rsid w:val="001F29FE"/>
    <w:rsid w:val="00216E7F"/>
    <w:rsid w:val="00233EB8"/>
    <w:rsid w:val="002375F5"/>
    <w:rsid w:val="00242613"/>
    <w:rsid w:val="002464AF"/>
    <w:rsid w:val="00254AE6"/>
    <w:rsid w:val="00264CE0"/>
    <w:rsid w:val="00270DBE"/>
    <w:rsid w:val="002A6359"/>
    <w:rsid w:val="002C526C"/>
    <w:rsid w:val="002C7016"/>
    <w:rsid w:val="002D3D10"/>
    <w:rsid w:val="002D5B38"/>
    <w:rsid w:val="002E5DF6"/>
    <w:rsid w:val="002F36EF"/>
    <w:rsid w:val="003104F3"/>
    <w:rsid w:val="0031262D"/>
    <w:rsid w:val="0031286F"/>
    <w:rsid w:val="00312DCD"/>
    <w:rsid w:val="0031542C"/>
    <w:rsid w:val="00324CAB"/>
    <w:rsid w:val="003351BA"/>
    <w:rsid w:val="003438BB"/>
    <w:rsid w:val="0034646F"/>
    <w:rsid w:val="00380EE9"/>
    <w:rsid w:val="00387B25"/>
    <w:rsid w:val="003C38C2"/>
    <w:rsid w:val="003D0BD6"/>
    <w:rsid w:val="003E1848"/>
    <w:rsid w:val="003E3269"/>
    <w:rsid w:val="003F2D72"/>
    <w:rsid w:val="004026B1"/>
    <w:rsid w:val="00405EBA"/>
    <w:rsid w:val="004345E2"/>
    <w:rsid w:val="00446DAC"/>
    <w:rsid w:val="00450E70"/>
    <w:rsid w:val="00461E9B"/>
    <w:rsid w:val="004633E9"/>
    <w:rsid w:val="00464A73"/>
    <w:rsid w:val="00467B2E"/>
    <w:rsid w:val="0047327D"/>
    <w:rsid w:val="0048280D"/>
    <w:rsid w:val="00484115"/>
    <w:rsid w:val="00495178"/>
    <w:rsid w:val="004A0030"/>
    <w:rsid w:val="004A6EC1"/>
    <w:rsid w:val="004A76D2"/>
    <w:rsid w:val="004C676B"/>
    <w:rsid w:val="004D0E6C"/>
    <w:rsid w:val="004D2336"/>
    <w:rsid w:val="004D4DFB"/>
    <w:rsid w:val="004D6B92"/>
    <w:rsid w:val="004F34C1"/>
    <w:rsid w:val="004F400A"/>
    <w:rsid w:val="0050474C"/>
    <w:rsid w:val="00505E86"/>
    <w:rsid w:val="0051484F"/>
    <w:rsid w:val="005221C3"/>
    <w:rsid w:val="0052289F"/>
    <w:rsid w:val="00585733"/>
    <w:rsid w:val="00592851"/>
    <w:rsid w:val="005B7C03"/>
    <w:rsid w:val="005C03AF"/>
    <w:rsid w:val="005D12EC"/>
    <w:rsid w:val="005D3B38"/>
    <w:rsid w:val="005F13BE"/>
    <w:rsid w:val="005F49A3"/>
    <w:rsid w:val="00611978"/>
    <w:rsid w:val="006234B9"/>
    <w:rsid w:val="0062525B"/>
    <w:rsid w:val="00632A91"/>
    <w:rsid w:val="00636117"/>
    <w:rsid w:val="00640575"/>
    <w:rsid w:val="00652F62"/>
    <w:rsid w:val="006739C9"/>
    <w:rsid w:val="0068729B"/>
    <w:rsid w:val="00695273"/>
    <w:rsid w:val="00695FE3"/>
    <w:rsid w:val="006A1D24"/>
    <w:rsid w:val="006D0798"/>
    <w:rsid w:val="006E158D"/>
    <w:rsid w:val="006F0A77"/>
    <w:rsid w:val="006F7EF1"/>
    <w:rsid w:val="00711ECA"/>
    <w:rsid w:val="00721BF1"/>
    <w:rsid w:val="00727B68"/>
    <w:rsid w:val="00734AAF"/>
    <w:rsid w:val="00740E79"/>
    <w:rsid w:val="00744DA0"/>
    <w:rsid w:val="007526B2"/>
    <w:rsid w:val="00755BCE"/>
    <w:rsid w:val="00766252"/>
    <w:rsid w:val="00775825"/>
    <w:rsid w:val="00776BE2"/>
    <w:rsid w:val="00791CE3"/>
    <w:rsid w:val="007A0DD2"/>
    <w:rsid w:val="007A7BA7"/>
    <w:rsid w:val="007B68BA"/>
    <w:rsid w:val="007B740D"/>
    <w:rsid w:val="007C0DF2"/>
    <w:rsid w:val="007C4F2F"/>
    <w:rsid w:val="007C5428"/>
    <w:rsid w:val="007E0B5E"/>
    <w:rsid w:val="007F0275"/>
    <w:rsid w:val="007F49BD"/>
    <w:rsid w:val="0080185C"/>
    <w:rsid w:val="00802C9F"/>
    <w:rsid w:val="00804C84"/>
    <w:rsid w:val="0080681A"/>
    <w:rsid w:val="00823434"/>
    <w:rsid w:val="008269CF"/>
    <w:rsid w:val="008357B9"/>
    <w:rsid w:val="00835D3E"/>
    <w:rsid w:val="0084127A"/>
    <w:rsid w:val="0084471B"/>
    <w:rsid w:val="008535B6"/>
    <w:rsid w:val="00856938"/>
    <w:rsid w:val="00866E33"/>
    <w:rsid w:val="008738A2"/>
    <w:rsid w:val="0087560E"/>
    <w:rsid w:val="0088147B"/>
    <w:rsid w:val="008857E9"/>
    <w:rsid w:val="008943E7"/>
    <w:rsid w:val="008C09EE"/>
    <w:rsid w:val="008C0CA9"/>
    <w:rsid w:val="008C316B"/>
    <w:rsid w:val="008D230C"/>
    <w:rsid w:val="008E442F"/>
    <w:rsid w:val="008F7D2E"/>
    <w:rsid w:val="0091117F"/>
    <w:rsid w:val="00927193"/>
    <w:rsid w:val="00942C22"/>
    <w:rsid w:val="00992CDA"/>
    <w:rsid w:val="00996FD9"/>
    <w:rsid w:val="009A61E1"/>
    <w:rsid w:val="009B7134"/>
    <w:rsid w:val="009D30DA"/>
    <w:rsid w:val="009D7608"/>
    <w:rsid w:val="00A00D2F"/>
    <w:rsid w:val="00A00E75"/>
    <w:rsid w:val="00A21EAE"/>
    <w:rsid w:val="00A36ADA"/>
    <w:rsid w:val="00A376A7"/>
    <w:rsid w:val="00A525AA"/>
    <w:rsid w:val="00A52EA8"/>
    <w:rsid w:val="00A708F5"/>
    <w:rsid w:val="00A763F2"/>
    <w:rsid w:val="00A84652"/>
    <w:rsid w:val="00A86454"/>
    <w:rsid w:val="00A86AD5"/>
    <w:rsid w:val="00A86FA5"/>
    <w:rsid w:val="00A90ABB"/>
    <w:rsid w:val="00A96014"/>
    <w:rsid w:val="00AA76F8"/>
    <w:rsid w:val="00AB227E"/>
    <w:rsid w:val="00AC4BBE"/>
    <w:rsid w:val="00AC51D2"/>
    <w:rsid w:val="00AE69B2"/>
    <w:rsid w:val="00AE7845"/>
    <w:rsid w:val="00AF1F36"/>
    <w:rsid w:val="00AF3CE2"/>
    <w:rsid w:val="00B00D63"/>
    <w:rsid w:val="00B37268"/>
    <w:rsid w:val="00B529A4"/>
    <w:rsid w:val="00B60DCF"/>
    <w:rsid w:val="00B653B2"/>
    <w:rsid w:val="00B7329B"/>
    <w:rsid w:val="00B8587B"/>
    <w:rsid w:val="00B863B7"/>
    <w:rsid w:val="00B8664C"/>
    <w:rsid w:val="00B922B5"/>
    <w:rsid w:val="00B96A51"/>
    <w:rsid w:val="00BB39E7"/>
    <w:rsid w:val="00BC36F8"/>
    <w:rsid w:val="00BE0699"/>
    <w:rsid w:val="00BE11DF"/>
    <w:rsid w:val="00BF5D70"/>
    <w:rsid w:val="00C002E8"/>
    <w:rsid w:val="00C01384"/>
    <w:rsid w:val="00C13060"/>
    <w:rsid w:val="00C1673A"/>
    <w:rsid w:val="00C3546E"/>
    <w:rsid w:val="00C35530"/>
    <w:rsid w:val="00C37437"/>
    <w:rsid w:val="00C41804"/>
    <w:rsid w:val="00C42DBA"/>
    <w:rsid w:val="00C46804"/>
    <w:rsid w:val="00C6668E"/>
    <w:rsid w:val="00C87069"/>
    <w:rsid w:val="00C95918"/>
    <w:rsid w:val="00CB4725"/>
    <w:rsid w:val="00CD1462"/>
    <w:rsid w:val="00CE3A05"/>
    <w:rsid w:val="00CE6E7A"/>
    <w:rsid w:val="00CF41CB"/>
    <w:rsid w:val="00D16B7E"/>
    <w:rsid w:val="00D45BD1"/>
    <w:rsid w:val="00D5680C"/>
    <w:rsid w:val="00D6102E"/>
    <w:rsid w:val="00D63359"/>
    <w:rsid w:val="00D860AF"/>
    <w:rsid w:val="00D86BFB"/>
    <w:rsid w:val="00D92305"/>
    <w:rsid w:val="00D94744"/>
    <w:rsid w:val="00DA038E"/>
    <w:rsid w:val="00DA58DA"/>
    <w:rsid w:val="00DA7060"/>
    <w:rsid w:val="00DB11BC"/>
    <w:rsid w:val="00DD1021"/>
    <w:rsid w:val="00DD6792"/>
    <w:rsid w:val="00DE04E4"/>
    <w:rsid w:val="00DF05CD"/>
    <w:rsid w:val="00DF1A40"/>
    <w:rsid w:val="00DF1FAC"/>
    <w:rsid w:val="00E11A40"/>
    <w:rsid w:val="00E52D52"/>
    <w:rsid w:val="00E52EBF"/>
    <w:rsid w:val="00E5302D"/>
    <w:rsid w:val="00E65E3E"/>
    <w:rsid w:val="00E809D2"/>
    <w:rsid w:val="00E82F51"/>
    <w:rsid w:val="00EA3804"/>
    <w:rsid w:val="00EB162A"/>
    <w:rsid w:val="00EE2B91"/>
    <w:rsid w:val="00EE711F"/>
    <w:rsid w:val="00F02F51"/>
    <w:rsid w:val="00F15BB7"/>
    <w:rsid w:val="00F242F2"/>
    <w:rsid w:val="00F37730"/>
    <w:rsid w:val="00F45262"/>
    <w:rsid w:val="00F556A7"/>
    <w:rsid w:val="00F65FE0"/>
    <w:rsid w:val="00F70FA5"/>
    <w:rsid w:val="00F73134"/>
    <w:rsid w:val="00F8320E"/>
    <w:rsid w:val="00F85B5A"/>
    <w:rsid w:val="00FA3C09"/>
    <w:rsid w:val="00FB4939"/>
    <w:rsid w:val="00FD3596"/>
    <w:rsid w:val="00FF1EDD"/>
    <w:rsid w:val="00FF561D"/>
    <w:rsid w:val="00FF7BAF"/>
    <w:rsid w:val="02DC6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0" w:firstLineChars="0"/>
      <w:jc w:val="both"/>
    </w:pPr>
    <w:rPr>
      <w:rFonts w:ascii="Times New Roman" w:hAnsi="Times New Roman" w:eastAsia="方正仿宋_GBK" w:cs="Times New Roman"/>
      <w:kern w:val="2"/>
      <w:sz w:val="32"/>
      <w:lang w:val="en-US" w:eastAsia="zh-CN" w:bidi="ar-SA"/>
    </w:rPr>
  </w:style>
  <w:style w:type="paragraph" w:styleId="2">
    <w:name w:val="heading 2"/>
    <w:basedOn w:val="1"/>
    <w:next w:val="1"/>
    <w:link w:val="15"/>
    <w:qFormat/>
    <w:uiPriority w:val="0"/>
    <w:pPr>
      <w:widowControl/>
      <w:adjustRightInd w:val="0"/>
      <w:snapToGrid w:val="0"/>
      <w:spacing w:before="100" w:beforeAutospacing="1"/>
      <w:jc w:val="left"/>
      <w:outlineLvl w:val="1"/>
    </w:pPr>
    <w:rPr>
      <w:rFonts w:ascii="微软雅黑" w:hAnsi="微软雅黑" w:eastAsia="微软雅黑"/>
      <w:b/>
      <w:bCs/>
      <w:color w:val="000000"/>
      <w:kern w:val="0"/>
      <w:sz w:val="16"/>
      <w:szCs w:val="16"/>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Normal Indent"/>
    <w:basedOn w:val="1"/>
    <w:next w:val="1"/>
    <w:uiPriority w:val="0"/>
    <w:pPr>
      <w:spacing w:line="570" w:lineRule="exact"/>
      <w:ind w:firstLine="616"/>
    </w:pPr>
    <w:rPr>
      <w:rFonts w:hAnsi="Calibri"/>
      <w:spacing w:val="-6"/>
      <w:sz w:val="21"/>
      <w:szCs w:val="21"/>
    </w:rPr>
  </w:style>
  <w:style w:type="paragraph" w:styleId="4">
    <w:name w:val="Date"/>
    <w:basedOn w:val="1"/>
    <w:next w:val="1"/>
    <w:uiPriority w:val="0"/>
    <w:pPr>
      <w:ind w:left="100" w:leftChars="2500"/>
    </w:pPr>
  </w:style>
  <w:style w:type="paragraph" w:styleId="5">
    <w:name w:val="Balloon Text"/>
    <w:basedOn w:val="1"/>
    <w:link w:val="20"/>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uiPriority w:val="0"/>
    <w:pPr>
      <w:tabs>
        <w:tab w:val="left" w:pos="8058"/>
      </w:tabs>
      <w:ind w:left="1564" w:leftChars="201" w:hanging="929" w:hangingChars="294"/>
    </w:pPr>
    <w:rPr>
      <w:szCs w:val="24"/>
    </w:rPr>
  </w:style>
  <w:style w:type="paragraph" w:styleId="9">
    <w:name w:val="HTML Preformatted"/>
    <w:basedOn w:val="1"/>
    <w:link w:val="1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0">
    <w:name w:val="Normal (Web)"/>
    <w:basedOn w:val="1"/>
    <w:unhideWhenUsed/>
    <w:qFormat/>
    <w:uiPriority w:val="0"/>
    <w:pPr>
      <w:spacing w:before="100" w:beforeAutospacing="1" w:after="100" w:afterAutospacing="1"/>
      <w:jc w:val="left"/>
    </w:pPr>
    <w:rPr>
      <w:rFonts w:ascii="Calibri" w:hAnsi="Calibri" w:eastAsia="宋体"/>
      <w:kern w:val="0"/>
      <w:sz w:val="24"/>
      <w:szCs w:val="24"/>
    </w:rPr>
  </w:style>
  <w:style w:type="table" w:styleId="12">
    <w:name w:val="Table Grid"/>
    <w:basedOn w:val="11"/>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uiPriority w:val="0"/>
  </w:style>
  <w:style w:type="character" w:customStyle="1" w:styleId="15">
    <w:name w:val="标题 2 字符"/>
    <w:basedOn w:val="13"/>
    <w:link w:val="2"/>
    <w:locked/>
    <w:uiPriority w:val="0"/>
    <w:rPr>
      <w:rFonts w:ascii="微软雅黑" w:hAnsi="微软雅黑" w:eastAsia="微软雅黑"/>
      <w:b/>
      <w:bCs/>
      <w:color w:val="000000"/>
      <w:sz w:val="16"/>
      <w:szCs w:val="16"/>
      <w:lang w:val="en-US" w:eastAsia="zh-CN" w:bidi="ar-SA"/>
    </w:rPr>
  </w:style>
  <w:style w:type="paragraph" w:customStyle="1" w:styleId="1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character" w:customStyle="1" w:styleId="17">
    <w:name w:val="HTML 预设格式 字符"/>
    <w:basedOn w:val="13"/>
    <w:link w:val="9"/>
    <w:uiPriority w:val="99"/>
    <w:rPr>
      <w:rFonts w:ascii="Arial" w:hAnsi="Arial" w:eastAsia="方正仿宋_GBK" w:cs="Arial"/>
      <w:sz w:val="24"/>
    </w:rPr>
  </w:style>
  <w:style w:type="character" w:customStyle="1" w:styleId="18">
    <w:name w:val="NormalCharacter"/>
    <w:qFormat/>
    <w:uiPriority w:val="0"/>
  </w:style>
  <w:style w:type="paragraph" w:customStyle="1" w:styleId="19">
    <w:name w:val="HtmlNormal"/>
    <w:basedOn w:val="1"/>
    <w:qFormat/>
    <w:uiPriority w:val="0"/>
    <w:pPr>
      <w:jc w:val="left"/>
    </w:pPr>
    <w:rPr>
      <w:rFonts w:ascii="Calibri" w:hAnsi="Calibri" w:eastAsia="宋体" w:cs="Calibri"/>
      <w:kern w:val="0"/>
      <w:sz w:val="24"/>
      <w:szCs w:val="24"/>
    </w:rPr>
  </w:style>
  <w:style w:type="character" w:customStyle="1" w:styleId="20">
    <w:name w:val="批注框文本 字符"/>
    <w:basedOn w:val="13"/>
    <w:link w:val="5"/>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39F137-4FB0-4211-BA81-1CE58F25C45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611</Words>
  <Characters>3487</Characters>
  <Lines>29</Lines>
  <Paragraphs>8</Paragraphs>
  <TotalTime>12</TotalTime>
  <ScaleCrop>false</ScaleCrop>
  <LinksUpToDate>false</LinksUpToDate>
  <CharactersWithSpaces>4090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2020-10-23T01:31:00Z</dcterms:created>
  <dc:creator>Administrator</dc:creator>
  <cp:lastModifiedBy>淡泊</cp:lastModifiedBy>
  <cp:lastPrinted>2020-10-21T08:48:00Z</cp:lastPrinted>
  <dcterms:modified xsi:type="dcterms:W3CDTF">2020-10-23T06:09:33Z</dcterms:modified>
  <dc:title>巫山县人民政府办公室</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