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CB0" w:rsidRDefault="00911867" w:rsidP="00482226">
      <w:pPr>
        <w:jc w:val="center"/>
        <w:rPr>
          <w:rFonts w:ascii="方正小标宋_GBK" w:eastAsia="方正小标宋_GBK"/>
          <w:sz w:val="32"/>
          <w:szCs w:val="32"/>
        </w:rPr>
      </w:pPr>
      <w:r w:rsidRPr="00482226">
        <w:rPr>
          <w:rFonts w:ascii="方正小标宋_GBK" w:eastAsia="方正小标宋_GBK" w:hint="eastAsia"/>
          <w:sz w:val="32"/>
          <w:szCs w:val="32"/>
        </w:rPr>
        <w:t>潼南区教育卫生事业单位2022年三季度考核招聘紧缺</w:t>
      </w:r>
    </w:p>
    <w:p w:rsidR="00853537" w:rsidRPr="00482226" w:rsidRDefault="00911867" w:rsidP="00482226">
      <w:pPr>
        <w:jc w:val="center"/>
        <w:rPr>
          <w:rFonts w:ascii="方正小标宋_GBK" w:eastAsia="方正小标宋_GBK"/>
          <w:sz w:val="32"/>
          <w:szCs w:val="32"/>
        </w:rPr>
      </w:pPr>
      <w:r w:rsidRPr="00482226">
        <w:rPr>
          <w:rFonts w:ascii="方正小标宋_GBK" w:eastAsia="方正小标宋_GBK" w:hint="eastAsia"/>
          <w:sz w:val="32"/>
          <w:szCs w:val="32"/>
        </w:rPr>
        <w:t>高层次人才考试报名统计（截至8月5日1</w:t>
      </w:r>
      <w:r w:rsidR="00E5206F">
        <w:rPr>
          <w:rFonts w:ascii="方正小标宋_GBK" w:eastAsia="方正小标宋_GBK"/>
          <w:sz w:val="32"/>
          <w:szCs w:val="32"/>
        </w:rPr>
        <w:t>7</w:t>
      </w:r>
      <w:r w:rsidRPr="00482226">
        <w:rPr>
          <w:rFonts w:ascii="方正小标宋_GBK" w:eastAsia="方正小标宋_GBK" w:hint="eastAsia"/>
          <w:sz w:val="32"/>
          <w:szCs w:val="32"/>
        </w:rPr>
        <w:t>:</w:t>
      </w:r>
      <w:r w:rsidR="00E5206F">
        <w:rPr>
          <w:rFonts w:ascii="方正小标宋_GBK" w:eastAsia="方正小标宋_GBK"/>
          <w:sz w:val="32"/>
          <w:szCs w:val="32"/>
        </w:rPr>
        <w:t>00</w:t>
      </w:r>
      <w:bookmarkStart w:id="0" w:name="_GoBack"/>
      <w:bookmarkEnd w:id="0"/>
      <w:r w:rsidRPr="00482226">
        <w:rPr>
          <w:rFonts w:ascii="方正小标宋_GBK" w:eastAsia="方正小标宋_GBK" w:hint="eastAsia"/>
          <w:sz w:val="32"/>
          <w:szCs w:val="32"/>
        </w:rPr>
        <w:t>）</w:t>
      </w:r>
    </w:p>
    <w:p w:rsidR="00482226" w:rsidRDefault="00482226" w:rsidP="009118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057"/>
        <w:gridCol w:w="1560"/>
        <w:gridCol w:w="1080"/>
        <w:gridCol w:w="1560"/>
        <w:gridCol w:w="1080"/>
      </w:tblGrid>
      <w:tr w:rsidR="001D2835" w:rsidRPr="001D2835" w:rsidTr="001D2835">
        <w:trPr>
          <w:trHeight w:val="660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报考单位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报考职位</w:t>
            </w:r>
          </w:p>
        </w:tc>
        <w:tc>
          <w:tcPr>
            <w:tcW w:w="156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计划招考人数</w:t>
            </w:r>
          </w:p>
        </w:tc>
        <w:tc>
          <w:tcPr>
            <w:tcW w:w="108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报考人数</w:t>
            </w:r>
          </w:p>
        </w:tc>
        <w:tc>
          <w:tcPr>
            <w:tcW w:w="156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审核通过人数</w:t>
            </w:r>
          </w:p>
        </w:tc>
        <w:tc>
          <w:tcPr>
            <w:tcW w:w="108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交费人数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潼南区卫生健康委-疾控中心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公卫岗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570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潼南区卫生健康委-妇幼保健计划生育服务中心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护理岗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570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潼南区卫生健康委-妇幼保健计划生育服务中心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临床岗1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570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潼南区卫生健康委-妇幼保健计划生育服务中心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中医岗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医学影像岗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妇产科岗1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妇产科岗2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外科岗1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外科岗2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5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内科岗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儿科岗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急诊医学岗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肿瘤科岗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口腔科岗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潼南区卫生健康委-区人民医院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医学装备科岗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潼南区卫生健康委-中医院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临床医疗岗(科室带头人)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潼南区教委-教育</w:t>
            </w:r>
            <w:r w:rsidRPr="001D2835">
              <w:rPr>
                <w:rFonts w:hint="eastAsia"/>
              </w:rPr>
              <w:lastRenderedPageBreak/>
              <w:t>科学研究所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lastRenderedPageBreak/>
              <w:t>教育科学</w:t>
            </w:r>
            <w:r w:rsidRPr="001D2835">
              <w:rPr>
                <w:rFonts w:hint="eastAsia"/>
              </w:rPr>
              <w:lastRenderedPageBreak/>
              <w:t>研究岗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lastRenderedPageBreak/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7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潼南区教委-教育资助扶贫工作站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法务服务岗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19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14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财务岗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高中语文教师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高中数学教师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高中英语教师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24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16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6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高中物理教师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高中化学教师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初中数学教师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初中英语教师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12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9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潼南区教委-实验中学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初中物理教师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高中语文教师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4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高中数学教师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高中化学教师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7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高中生物教师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7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高中历史教师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14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13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初中英语教师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11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8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初中化学教师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6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5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初中生物教师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9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8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潼南区教委-潼南一中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初中政治教师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18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17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潼南区教委-职教中心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中职语文教师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0</w:t>
            </w:r>
          </w:p>
        </w:tc>
      </w:tr>
      <w:tr w:rsidR="001D2835" w:rsidRPr="001D2835" w:rsidTr="001D2835">
        <w:trPr>
          <w:trHeight w:val="285"/>
        </w:trPr>
        <w:tc>
          <w:tcPr>
            <w:tcW w:w="5920" w:type="dxa"/>
            <w:hideMark/>
          </w:tcPr>
          <w:p w:rsidR="001D2835" w:rsidRPr="001D2835" w:rsidRDefault="001D2835" w:rsidP="001D2835">
            <w:r w:rsidRPr="001D2835">
              <w:rPr>
                <w:rFonts w:hint="eastAsia"/>
              </w:rPr>
              <w:t>潼南区教委-古溪中学</w:t>
            </w:r>
          </w:p>
        </w:tc>
        <w:tc>
          <w:tcPr>
            <w:tcW w:w="2520" w:type="dxa"/>
            <w:hideMark/>
          </w:tcPr>
          <w:p w:rsidR="001D2835" w:rsidRPr="001D2835" w:rsidRDefault="001D2835">
            <w:r w:rsidRPr="001D2835">
              <w:rPr>
                <w:rFonts w:hint="eastAsia"/>
              </w:rPr>
              <w:t>初中英语教师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6</w:t>
            </w:r>
          </w:p>
        </w:tc>
        <w:tc>
          <w:tcPr>
            <w:tcW w:w="156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5</w:t>
            </w:r>
          </w:p>
        </w:tc>
        <w:tc>
          <w:tcPr>
            <w:tcW w:w="1080" w:type="dxa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2</w:t>
            </w:r>
          </w:p>
        </w:tc>
      </w:tr>
      <w:tr w:rsidR="001D2835" w:rsidRPr="001D2835" w:rsidTr="001D2835">
        <w:trPr>
          <w:trHeight w:val="285"/>
        </w:trPr>
        <w:tc>
          <w:tcPr>
            <w:tcW w:w="8440" w:type="dxa"/>
            <w:gridSpan w:val="2"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合计</w:t>
            </w:r>
          </w:p>
        </w:tc>
        <w:tc>
          <w:tcPr>
            <w:tcW w:w="1560" w:type="dxa"/>
            <w:noWrap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55</w:t>
            </w:r>
          </w:p>
        </w:tc>
        <w:tc>
          <w:tcPr>
            <w:tcW w:w="1080" w:type="dxa"/>
            <w:noWrap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186</w:t>
            </w:r>
          </w:p>
        </w:tc>
        <w:tc>
          <w:tcPr>
            <w:tcW w:w="1560" w:type="dxa"/>
            <w:noWrap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142</w:t>
            </w:r>
          </w:p>
        </w:tc>
        <w:tc>
          <w:tcPr>
            <w:tcW w:w="1080" w:type="dxa"/>
            <w:noWrap/>
            <w:hideMark/>
          </w:tcPr>
          <w:p w:rsidR="001D2835" w:rsidRPr="001D2835" w:rsidRDefault="001D2835" w:rsidP="001D2835">
            <w:pPr>
              <w:jc w:val="center"/>
            </w:pPr>
            <w:r w:rsidRPr="001D2835">
              <w:rPr>
                <w:rFonts w:hint="eastAsia"/>
              </w:rPr>
              <w:t>34</w:t>
            </w:r>
          </w:p>
        </w:tc>
      </w:tr>
    </w:tbl>
    <w:p w:rsidR="00E81180" w:rsidRPr="003C44FE" w:rsidRDefault="00E81180" w:rsidP="00911867"/>
    <w:sectPr w:rsidR="00E81180" w:rsidRPr="003C44FE" w:rsidSect="007C3CB0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3DA" w:rsidRDefault="005463DA" w:rsidP="00E5206F">
      <w:r>
        <w:separator/>
      </w:r>
    </w:p>
  </w:endnote>
  <w:endnote w:type="continuationSeparator" w:id="0">
    <w:p w:rsidR="005463DA" w:rsidRDefault="005463DA" w:rsidP="00E5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3DA" w:rsidRDefault="005463DA" w:rsidP="00E5206F">
      <w:r>
        <w:separator/>
      </w:r>
    </w:p>
  </w:footnote>
  <w:footnote w:type="continuationSeparator" w:id="0">
    <w:p w:rsidR="005463DA" w:rsidRDefault="005463DA" w:rsidP="00E52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07"/>
    <w:rsid w:val="001D2835"/>
    <w:rsid w:val="003C44FE"/>
    <w:rsid w:val="00482226"/>
    <w:rsid w:val="005463DA"/>
    <w:rsid w:val="007C3CB0"/>
    <w:rsid w:val="00853537"/>
    <w:rsid w:val="00911867"/>
    <w:rsid w:val="00B40C07"/>
    <w:rsid w:val="00E5206F"/>
    <w:rsid w:val="00E8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EDEC3"/>
  <w15:chartTrackingRefBased/>
  <w15:docId w15:val="{4FEEA99F-8740-41E6-98D0-398B15B8C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520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52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52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9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2022-08-05T08:09:00Z</dcterms:created>
  <dcterms:modified xsi:type="dcterms:W3CDTF">2022-08-05T09:03:00Z</dcterms:modified>
</cp:coreProperties>
</file>